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FE9" w:rsidRDefault="00070FE9" w:rsidP="00AC17B5">
      <w:pPr>
        <w:spacing w:after="0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070FE9" w:rsidRDefault="00070FE9" w:rsidP="00070FE9">
      <w:pPr>
        <w:spacing w:after="0"/>
        <w:ind w:left="-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368574"/>
            <wp:effectExtent l="19050" t="0" r="3175" b="0"/>
            <wp:docPr id="1" name="Рисунок 1" descr="E:\Титулы\Титулы программ 1\Тренер по баскетбол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итулы\Титулы программ 1\Тренер по баскетболу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8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0FE9" w:rsidRDefault="00070FE9" w:rsidP="00AC17B5">
      <w:pPr>
        <w:spacing w:after="0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070FE9" w:rsidRDefault="00070FE9" w:rsidP="00AC17B5">
      <w:pPr>
        <w:spacing w:after="0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AC17B5" w:rsidRPr="00052048" w:rsidRDefault="00AC17B5" w:rsidP="00AC17B5">
      <w:pPr>
        <w:spacing w:after="0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052048">
        <w:rPr>
          <w:rFonts w:ascii="Times New Roman" w:hAnsi="Times New Roman"/>
          <w:b/>
          <w:sz w:val="28"/>
          <w:szCs w:val="28"/>
        </w:rPr>
        <w:lastRenderedPageBreak/>
        <w:t>Министерство образования и науки Р</w:t>
      </w:r>
      <w:r w:rsidR="00052048" w:rsidRPr="00052048">
        <w:rPr>
          <w:rFonts w:ascii="Times New Roman" w:hAnsi="Times New Roman"/>
          <w:b/>
          <w:sz w:val="28"/>
          <w:szCs w:val="28"/>
        </w:rPr>
        <w:t xml:space="preserve">еспублики </w:t>
      </w:r>
      <w:r w:rsidRPr="00052048">
        <w:rPr>
          <w:rFonts w:ascii="Times New Roman" w:hAnsi="Times New Roman"/>
          <w:b/>
          <w:sz w:val="28"/>
          <w:szCs w:val="28"/>
        </w:rPr>
        <w:t>Т</w:t>
      </w:r>
      <w:r w:rsidR="00052048" w:rsidRPr="00052048">
        <w:rPr>
          <w:rFonts w:ascii="Times New Roman" w:hAnsi="Times New Roman"/>
          <w:b/>
          <w:sz w:val="28"/>
          <w:szCs w:val="28"/>
        </w:rPr>
        <w:t>атарстан</w:t>
      </w:r>
    </w:p>
    <w:p w:rsidR="00AC17B5" w:rsidRPr="00052048" w:rsidRDefault="00052048" w:rsidP="00AC17B5">
      <w:pPr>
        <w:spacing w:after="0"/>
        <w:ind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ГАПОУ </w:t>
      </w:r>
      <w:r w:rsidR="00AC17B5" w:rsidRPr="00052048">
        <w:rPr>
          <w:rFonts w:ascii="Times New Roman" w:hAnsi="Times New Roman"/>
          <w:b/>
          <w:sz w:val="28"/>
          <w:szCs w:val="28"/>
        </w:rPr>
        <w:t>«Арски</w:t>
      </w:r>
      <w:r>
        <w:rPr>
          <w:rFonts w:ascii="Times New Roman" w:hAnsi="Times New Roman"/>
          <w:b/>
          <w:sz w:val="28"/>
          <w:szCs w:val="28"/>
        </w:rPr>
        <w:t>й педагогический колледж им. Г.</w:t>
      </w:r>
      <w:r w:rsidR="00AC17B5" w:rsidRPr="00052048">
        <w:rPr>
          <w:rFonts w:ascii="Times New Roman" w:hAnsi="Times New Roman"/>
          <w:b/>
          <w:sz w:val="28"/>
          <w:szCs w:val="28"/>
        </w:rPr>
        <w:t>Тукая»</w:t>
      </w:r>
    </w:p>
    <w:p w:rsidR="00AC17B5" w:rsidRPr="007E0DAC" w:rsidRDefault="00AC17B5" w:rsidP="00AC17B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AC17B5" w:rsidRPr="007E0DAC" w:rsidRDefault="00AC17B5" w:rsidP="00AC17B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AC17B5" w:rsidRPr="007E0DAC" w:rsidRDefault="00AC17B5" w:rsidP="00052048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052048" w:rsidRPr="00AA74EF" w:rsidRDefault="00052048" w:rsidP="00052048">
      <w:pPr>
        <w:spacing w:after="0" w:line="360" w:lineRule="auto"/>
        <w:ind w:left="5103"/>
        <w:jc w:val="right"/>
        <w:rPr>
          <w:rFonts w:ascii="Times New Roman" w:hAnsi="Times New Roman"/>
          <w:sz w:val="28"/>
          <w:szCs w:val="28"/>
        </w:rPr>
      </w:pPr>
      <w:r w:rsidRPr="00AA74EF">
        <w:rPr>
          <w:rFonts w:ascii="Times New Roman" w:hAnsi="Times New Roman"/>
          <w:sz w:val="28"/>
          <w:szCs w:val="28"/>
        </w:rPr>
        <w:t>«УТВЕРЖДАЮ»</w:t>
      </w:r>
    </w:p>
    <w:p w:rsidR="00052048" w:rsidRPr="00322106" w:rsidRDefault="00052048" w:rsidP="00052048">
      <w:pPr>
        <w:spacing w:after="0" w:line="360" w:lineRule="auto"/>
        <w:ind w:left="5103"/>
        <w:jc w:val="right"/>
        <w:rPr>
          <w:rFonts w:ascii="Times New Roman" w:hAnsi="Times New Roman"/>
          <w:sz w:val="28"/>
          <w:szCs w:val="28"/>
        </w:rPr>
      </w:pPr>
      <w:r w:rsidRPr="00322106">
        <w:rPr>
          <w:rFonts w:ascii="Times New Roman" w:hAnsi="Times New Roman"/>
          <w:sz w:val="28"/>
          <w:szCs w:val="28"/>
        </w:rPr>
        <w:t xml:space="preserve">Директор ГАПОУ </w:t>
      </w:r>
    </w:p>
    <w:p w:rsidR="00052048" w:rsidRPr="00322106" w:rsidRDefault="00052048" w:rsidP="00052048">
      <w:pPr>
        <w:spacing w:after="0" w:line="360" w:lineRule="auto"/>
        <w:ind w:left="5103"/>
        <w:jc w:val="right"/>
        <w:rPr>
          <w:rFonts w:ascii="Times New Roman" w:hAnsi="Times New Roman"/>
          <w:sz w:val="28"/>
          <w:szCs w:val="28"/>
        </w:rPr>
      </w:pPr>
      <w:r w:rsidRPr="00322106">
        <w:rPr>
          <w:rFonts w:ascii="Times New Roman" w:hAnsi="Times New Roman"/>
          <w:sz w:val="28"/>
          <w:szCs w:val="28"/>
        </w:rPr>
        <w:t>«Арский педагогический колледж</w:t>
      </w:r>
    </w:p>
    <w:p w:rsidR="00052048" w:rsidRPr="00322106" w:rsidRDefault="00052048" w:rsidP="00052048">
      <w:pPr>
        <w:spacing w:after="0" w:line="360" w:lineRule="auto"/>
        <w:ind w:left="5103"/>
        <w:jc w:val="right"/>
        <w:rPr>
          <w:rFonts w:ascii="Times New Roman" w:hAnsi="Times New Roman"/>
          <w:sz w:val="28"/>
          <w:szCs w:val="28"/>
        </w:rPr>
      </w:pPr>
      <w:r w:rsidRPr="00322106">
        <w:rPr>
          <w:rFonts w:ascii="Times New Roman" w:hAnsi="Times New Roman"/>
          <w:sz w:val="28"/>
          <w:szCs w:val="28"/>
        </w:rPr>
        <w:t xml:space="preserve"> им. Г.Тукая»</w:t>
      </w:r>
    </w:p>
    <w:p w:rsidR="00052048" w:rsidRPr="00322106" w:rsidRDefault="00052048" w:rsidP="00052048">
      <w:pPr>
        <w:spacing w:after="0" w:line="360" w:lineRule="auto"/>
        <w:ind w:left="5103"/>
        <w:jc w:val="right"/>
        <w:rPr>
          <w:rFonts w:ascii="Times New Roman" w:hAnsi="Times New Roman"/>
          <w:sz w:val="28"/>
          <w:szCs w:val="28"/>
        </w:rPr>
      </w:pPr>
      <w:r w:rsidRPr="00322106">
        <w:rPr>
          <w:rFonts w:ascii="Times New Roman" w:hAnsi="Times New Roman"/>
          <w:sz w:val="28"/>
          <w:szCs w:val="28"/>
        </w:rPr>
        <w:t>_______________ Г.Ф.Гарипова</w:t>
      </w:r>
    </w:p>
    <w:p w:rsidR="00AC17B5" w:rsidRPr="007E0DAC" w:rsidRDefault="00052048" w:rsidP="00052048">
      <w:pPr>
        <w:spacing w:after="0"/>
        <w:ind w:firstLine="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Приказ № 274 от «28» августа </w:t>
      </w:r>
      <w:r w:rsidRPr="00322106">
        <w:rPr>
          <w:rFonts w:ascii="Times New Roman" w:hAnsi="Times New Roman"/>
          <w:sz w:val="28"/>
          <w:szCs w:val="28"/>
        </w:rPr>
        <w:t xml:space="preserve">2020 г.     </w:t>
      </w:r>
    </w:p>
    <w:p w:rsidR="00AC17B5" w:rsidRPr="007E0DAC" w:rsidRDefault="00AC17B5" w:rsidP="00AC17B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AC17B5" w:rsidRPr="007E0DAC" w:rsidRDefault="00AC17B5" w:rsidP="00AC17B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AC17B5" w:rsidRPr="007E0DAC" w:rsidRDefault="00AC17B5" w:rsidP="00AC17B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AC17B5" w:rsidRPr="007E0DAC" w:rsidRDefault="00AC17B5" w:rsidP="00AC17B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AC17B5" w:rsidRDefault="00AC17B5" w:rsidP="00AC17B5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B65B17">
        <w:rPr>
          <w:rFonts w:ascii="Times New Roman" w:hAnsi="Times New Roman"/>
          <w:b/>
          <w:sz w:val="28"/>
          <w:szCs w:val="28"/>
        </w:rPr>
        <w:t xml:space="preserve">ДОПОЛНИТЕЛЬНАЯ ПРОФЕССИОНАЛЬНАЯ  </w:t>
      </w:r>
    </w:p>
    <w:p w:rsidR="00AC17B5" w:rsidRPr="00DC7AD5" w:rsidRDefault="00AC17B5" w:rsidP="00AC17B5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B65B17">
        <w:rPr>
          <w:rFonts w:ascii="Times New Roman" w:hAnsi="Times New Roman"/>
          <w:b/>
          <w:sz w:val="28"/>
          <w:szCs w:val="28"/>
        </w:rPr>
        <w:t>ОБРАЗОВАТЕЛЬНАЯ  ПРОГРАММА</w:t>
      </w:r>
    </w:p>
    <w:p w:rsidR="00AC17B5" w:rsidRDefault="00AC17B5" w:rsidP="00AC17B5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ПРОФЕССИОНАЛЬНОЙ ПЕРЕПОДГОТОВКИ</w:t>
      </w:r>
    </w:p>
    <w:p w:rsidR="00AC17B5" w:rsidRPr="00DC7AD5" w:rsidRDefault="00AC17B5" w:rsidP="00AC17B5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AC17B5" w:rsidRPr="00DD74BE" w:rsidRDefault="00B440E0" w:rsidP="00AC17B5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«ТРЕНЕР ПО БАСКЕТБОЛУ</w:t>
      </w:r>
      <w:r w:rsidRPr="00DD74BE">
        <w:rPr>
          <w:rFonts w:ascii="Times New Roman" w:hAnsi="Times New Roman"/>
          <w:b/>
          <w:sz w:val="28"/>
          <w:szCs w:val="28"/>
        </w:rPr>
        <w:t>»</w:t>
      </w:r>
    </w:p>
    <w:p w:rsidR="00AC17B5" w:rsidRPr="007E0DAC" w:rsidRDefault="00AC17B5" w:rsidP="00AC17B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AC17B5" w:rsidRPr="007E0DAC" w:rsidRDefault="00AC17B5" w:rsidP="00AC17B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D115CD" w:rsidRDefault="00D115CD" w:rsidP="00D115CD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sz w:val="28"/>
          <w:szCs w:val="28"/>
          <w:bdr w:val="none" w:sz="0" w:space="0" w:color="auto" w:frame="1"/>
        </w:rPr>
      </w:pPr>
      <w:r w:rsidRPr="00713998">
        <w:rPr>
          <w:bCs/>
          <w:sz w:val="28"/>
          <w:szCs w:val="28"/>
          <w:bdr w:val="none" w:sz="0" w:space="0" w:color="auto" w:frame="1"/>
        </w:rPr>
        <w:t>в рамках реализации гранта из федерального бюджета в форме субсидий юридическим лицам 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«Развитие образования»</w:t>
      </w:r>
    </w:p>
    <w:p w:rsidR="00D115CD" w:rsidRPr="007E0DAC" w:rsidRDefault="00D115CD" w:rsidP="00D115CD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AC17B5" w:rsidRPr="007E0DAC" w:rsidRDefault="00AC17B5" w:rsidP="00AC17B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AC17B5" w:rsidRPr="007E0DAC" w:rsidRDefault="00AC17B5" w:rsidP="00AC17B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AC17B5" w:rsidRPr="007E0DAC" w:rsidRDefault="00AC17B5" w:rsidP="00AC17B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AC17B5" w:rsidRPr="007E0DAC" w:rsidRDefault="00AC17B5" w:rsidP="00AC17B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AC17B5" w:rsidRPr="007E0DAC" w:rsidRDefault="00AC17B5" w:rsidP="00AC17B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AC17B5" w:rsidRPr="007E0DAC" w:rsidRDefault="00AC17B5" w:rsidP="00AC17B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AC17B5" w:rsidRPr="007E0DAC" w:rsidRDefault="00AC17B5" w:rsidP="00AC17B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AC17B5" w:rsidRDefault="00AC17B5" w:rsidP="00AC17B5">
      <w:pPr>
        <w:spacing w:after="0"/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AC17B5" w:rsidRDefault="00AC17B5" w:rsidP="00AC17B5">
      <w:pPr>
        <w:spacing w:after="0"/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3D0C8A" w:rsidRDefault="003D0C8A" w:rsidP="00AC17B5">
      <w:pPr>
        <w:spacing w:after="0"/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AC17B5" w:rsidRDefault="00AC17B5" w:rsidP="00AC17B5">
      <w:pPr>
        <w:spacing w:after="0"/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AC17B5" w:rsidRPr="00052048" w:rsidRDefault="00AC17B5" w:rsidP="00AC17B5">
      <w:pPr>
        <w:spacing w:after="0"/>
        <w:ind w:firstLine="851"/>
        <w:jc w:val="center"/>
        <w:rPr>
          <w:rFonts w:ascii="Times New Roman" w:hAnsi="Times New Roman"/>
          <w:sz w:val="28"/>
          <w:szCs w:val="28"/>
        </w:rPr>
      </w:pPr>
      <w:r w:rsidRPr="00052048">
        <w:rPr>
          <w:rFonts w:ascii="Times New Roman" w:hAnsi="Times New Roman"/>
          <w:sz w:val="28"/>
          <w:szCs w:val="28"/>
        </w:rPr>
        <w:t>Арск</w:t>
      </w:r>
      <w:r w:rsidR="003D0C8A" w:rsidRPr="00052048">
        <w:rPr>
          <w:rFonts w:ascii="Times New Roman" w:hAnsi="Times New Roman"/>
          <w:sz w:val="28"/>
          <w:szCs w:val="28"/>
        </w:rPr>
        <w:t>, 2020</w:t>
      </w:r>
    </w:p>
    <w:p w:rsidR="00AC17B5" w:rsidRPr="007E0DAC" w:rsidRDefault="00AC17B5" w:rsidP="00AC17B5">
      <w:pPr>
        <w:pStyle w:val="a5"/>
        <w:numPr>
          <w:ilvl w:val="0"/>
          <w:numId w:val="1"/>
        </w:numPr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7E0DAC">
        <w:rPr>
          <w:rFonts w:ascii="Times New Roman" w:hAnsi="Times New Roman"/>
          <w:b/>
          <w:sz w:val="24"/>
          <w:szCs w:val="24"/>
        </w:rPr>
        <w:lastRenderedPageBreak/>
        <w:t>ОБЩАЯ ХАРАКТЕРИСТИКА ПРОГРАММЫ</w:t>
      </w:r>
    </w:p>
    <w:p w:rsidR="00AC17B5" w:rsidRPr="007E0DAC" w:rsidRDefault="00AC17B5" w:rsidP="00AC17B5">
      <w:pPr>
        <w:pStyle w:val="a5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AC17B5" w:rsidRPr="007E0DAC" w:rsidRDefault="00AC17B5" w:rsidP="00AC17B5">
      <w:pPr>
        <w:pStyle w:val="a5"/>
        <w:numPr>
          <w:ilvl w:val="1"/>
          <w:numId w:val="2"/>
        </w:numPr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7E0DAC">
        <w:rPr>
          <w:rFonts w:ascii="Times New Roman" w:hAnsi="Times New Roman"/>
          <w:b/>
          <w:sz w:val="24"/>
          <w:szCs w:val="24"/>
        </w:rPr>
        <w:t>Цель реализации программы</w:t>
      </w:r>
    </w:p>
    <w:p w:rsidR="00AC17B5" w:rsidRPr="007E0DAC" w:rsidRDefault="00AC17B5" w:rsidP="00AC17B5">
      <w:pPr>
        <w:pStyle w:val="a5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AC17B5" w:rsidRPr="007E0DAC" w:rsidRDefault="00AC17B5" w:rsidP="00AC17B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E0DAC">
        <w:rPr>
          <w:rFonts w:ascii="Times New Roman" w:hAnsi="Times New Roman"/>
          <w:sz w:val="24"/>
          <w:szCs w:val="24"/>
        </w:rPr>
        <w:t>Цель программы -  формирование у слушателей профессиональных компетенций, необходимых для     профессиональной деятельности  в области   физической культуры</w:t>
      </w:r>
    </w:p>
    <w:p w:rsidR="00AC17B5" w:rsidRPr="007E0DAC" w:rsidRDefault="00AC17B5" w:rsidP="00AC17B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AC17B5" w:rsidRPr="007E0DAC" w:rsidRDefault="00AC17B5" w:rsidP="00AC17B5">
      <w:pPr>
        <w:spacing w:after="0"/>
        <w:ind w:firstLine="851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C17B5" w:rsidRPr="007E0DAC" w:rsidRDefault="00AC17B5" w:rsidP="00AC17B5">
      <w:pPr>
        <w:pStyle w:val="a5"/>
        <w:numPr>
          <w:ilvl w:val="1"/>
          <w:numId w:val="2"/>
        </w:numPr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7E0DAC">
        <w:rPr>
          <w:rFonts w:ascii="Times New Roman" w:hAnsi="Times New Roman"/>
          <w:b/>
          <w:sz w:val="24"/>
          <w:szCs w:val="24"/>
        </w:rPr>
        <w:t xml:space="preserve">Характеристика нового вида </w:t>
      </w:r>
    </w:p>
    <w:p w:rsidR="00AC17B5" w:rsidRPr="007E0DAC" w:rsidRDefault="00AC17B5" w:rsidP="00AC17B5">
      <w:pPr>
        <w:pStyle w:val="a5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7E0DAC">
        <w:rPr>
          <w:rFonts w:ascii="Times New Roman" w:hAnsi="Times New Roman"/>
          <w:b/>
          <w:sz w:val="24"/>
          <w:szCs w:val="24"/>
        </w:rPr>
        <w:t>профессиональной деятельности, новой квалификации</w:t>
      </w:r>
    </w:p>
    <w:p w:rsidR="00AC17B5" w:rsidRPr="007E0DAC" w:rsidRDefault="00AC17B5" w:rsidP="00AC17B5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AC17B5" w:rsidRPr="007E0DAC" w:rsidRDefault="00AC17B5" w:rsidP="00AC17B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E0DAC">
        <w:rPr>
          <w:rFonts w:ascii="Times New Roman" w:hAnsi="Times New Roman"/>
          <w:sz w:val="24"/>
          <w:szCs w:val="24"/>
        </w:rPr>
        <w:t>а) Область профессиональной деятельности слушателя, прошедшего обучение по программе профессиональной переподготовки для выполнения нового вида профессиональной деятельности «Педагог по физической культуре и спорту», включает:</w:t>
      </w:r>
    </w:p>
    <w:p w:rsidR="00AC17B5" w:rsidRPr="007E0DAC" w:rsidRDefault="00AC17B5" w:rsidP="00AC17B5">
      <w:pPr>
        <w:pStyle w:val="af4"/>
        <w:spacing w:after="0"/>
        <w:ind w:left="0" w:firstLine="720"/>
        <w:jc w:val="both"/>
      </w:pPr>
      <w:r w:rsidRPr="007E0DAC">
        <w:rPr>
          <w:bCs/>
        </w:rPr>
        <w:t>-организация и руководство тренировочной и соревновательной деятельностью спортсменов в избранном виде спорта и физкультурно-спортивной деятельностью различных возрастных групп населения в образовательных учреждениях, физкультурно-спортивных организациях</w:t>
      </w:r>
      <w:r w:rsidRPr="007E0DAC">
        <w:t>, по месту жительства, в учреждениях (организациях) отдыха, оздоровительных учреждениях (организациях).</w:t>
      </w:r>
    </w:p>
    <w:p w:rsidR="00AC17B5" w:rsidRPr="007E0DAC" w:rsidRDefault="00AC17B5" w:rsidP="00AC17B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E0DAC">
        <w:rPr>
          <w:rFonts w:ascii="Times New Roman" w:hAnsi="Times New Roman"/>
          <w:sz w:val="24"/>
          <w:szCs w:val="24"/>
        </w:rPr>
        <w:t>б) Объектами профессиональной деятельности являются:</w:t>
      </w:r>
    </w:p>
    <w:p w:rsidR="00AC17B5" w:rsidRPr="007E0DAC" w:rsidRDefault="00AC17B5" w:rsidP="00AC17B5">
      <w:pPr>
        <w:widowControl w:val="0"/>
        <w:tabs>
          <w:tab w:val="left" w:pos="540"/>
        </w:tabs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7E0DAC">
        <w:rPr>
          <w:rFonts w:ascii="Times New Roman" w:hAnsi="Times New Roman"/>
          <w:sz w:val="24"/>
          <w:szCs w:val="24"/>
        </w:rPr>
        <w:t>-задачи, содержание, методы, средства, формы организации учебно-тренировочного процесса и руководства соревновательной деятельностью занимающихся избранным видом спорта;</w:t>
      </w:r>
    </w:p>
    <w:p w:rsidR="00AC17B5" w:rsidRPr="007E0DAC" w:rsidRDefault="00AC17B5" w:rsidP="00AC17B5">
      <w:pPr>
        <w:widowControl w:val="0"/>
        <w:tabs>
          <w:tab w:val="left" w:pos="540"/>
        </w:tabs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7E0DAC">
        <w:rPr>
          <w:rFonts w:ascii="Times New Roman" w:hAnsi="Times New Roman"/>
          <w:sz w:val="24"/>
          <w:szCs w:val="24"/>
        </w:rPr>
        <w:t>-процесс спортивной подготовки и руководства соревновательной деятельностью занимающихся избранным видом спорта;</w:t>
      </w:r>
    </w:p>
    <w:p w:rsidR="00AC17B5" w:rsidRPr="007E0DAC" w:rsidRDefault="00AC17B5" w:rsidP="00AC17B5">
      <w:pPr>
        <w:widowControl w:val="0"/>
        <w:tabs>
          <w:tab w:val="left" w:pos="540"/>
        </w:tabs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7E0DAC">
        <w:rPr>
          <w:rFonts w:ascii="Times New Roman" w:hAnsi="Times New Roman"/>
          <w:sz w:val="24"/>
          <w:szCs w:val="24"/>
        </w:rPr>
        <w:t>-задачи, содержание, методы, средства, формы организации физкультурно-спортивной деятельности различных возрастных групп населения;</w:t>
      </w:r>
    </w:p>
    <w:p w:rsidR="00AC17B5" w:rsidRPr="007E0DAC" w:rsidRDefault="00AC17B5" w:rsidP="00AC17B5">
      <w:pPr>
        <w:widowControl w:val="0"/>
        <w:tabs>
          <w:tab w:val="left" w:pos="540"/>
        </w:tabs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7E0DAC">
        <w:rPr>
          <w:rFonts w:ascii="Times New Roman" w:hAnsi="Times New Roman"/>
          <w:sz w:val="24"/>
          <w:szCs w:val="24"/>
        </w:rPr>
        <w:t>-процесс организации физкультурно-спортивной деятельности различных возрастных групп населения;</w:t>
      </w:r>
    </w:p>
    <w:p w:rsidR="00AC17B5" w:rsidRPr="007E0DAC" w:rsidRDefault="00AC17B5" w:rsidP="00AC17B5">
      <w:pPr>
        <w:widowControl w:val="0"/>
        <w:tabs>
          <w:tab w:val="left" w:pos="540"/>
        </w:tabs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7E0DAC">
        <w:rPr>
          <w:rFonts w:ascii="Times New Roman" w:hAnsi="Times New Roman"/>
          <w:sz w:val="24"/>
          <w:szCs w:val="24"/>
        </w:rPr>
        <w:t>-задачи, содержание, методы, средства, формы организации и процесс взаимодействия с коллегами и социальными партнерами (местными органами самоуправления, учреждениями/организациями социальной сферы, родителями (лицами, их заменяющими) по вопросам организации тренировочной и соревновательной деятельности спортсменов в избранном виде спорта и физкультурно-спортивной деятельности различных возрастных групп населения;</w:t>
      </w:r>
    </w:p>
    <w:p w:rsidR="00AC17B5" w:rsidRPr="007E0DAC" w:rsidRDefault="00AC17B5" w:rsidP="00AC17B5">
      <w:pPr>
        <w:widowControl w:val="0"/>
        <w:tabs>
          <w:tab w:val="left" w:pos="540"/>
        </w:tabs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7E0DAC">
        <w:rPr>
          <w:rFonts w:ascii="Times New Roman" w:hAnsi="Times New Roman"/>
          <w:sz w:val="24"/>
          <w:szCs w:val="24"/>
        </w:rPr>
        <w:t>-документационное обеспечение учебно-тренировочного процесса и соревновательной деятельности спортсменов, организации физкультурно-спортивной деятельности различных возрастных групп населения.</w:t>
      </w:r>
    </w:p>
    <w:p w:rsidR="00AC17B5" w:rsidRPr="007E0DAC" w:rsidRDefault="00AC17B5" w:rsidP="00AC17B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E0DAC">
        <w:rPr>
          <w:rFonts w:ascii="Times New Roman" w:hAnsi="Times New Roman"/>
          <w:sz w:val="24"/>
          <w:szCs w:val="24"/>
        </w:rPr>
        <w:t>в) Слушатель, успешно завершивший обучение по данной программе, должен решать следующие профессиональные задачи в соответствии с видами профессиональной деятельности:</w:t>
      </w:r>
    </w:p>
    <w:p w:rsidR="00AC17B5" w:rsidRPr="007E0DAC" w:rsidRDefault="00AC17B5" w:rsidP="00AC17B5">
      <w:pPr>
        <w:pStyle w:val="21"/>
        <w:widowControl w:val="0"/>
        <w:suppressAutoHyphens/>
        <w:ind w:left="0" w:firstLine="709"/>
        <w:jc w:val="both"/>
        <w:rPr>
          <w:rFonts w:ascii="Times New Roman" w:hAnsi="Times New Roman" w:cs="Times New Roman"/>
          <w:szCs w:val="24"/>
        </w:rPr>
      </w:pPr>
      <w:r w:rsidRPr="007E0DAC">
        <w:rPr>
          <w:rFonts w:ascii="Times New Roman" w:hAnsi="Times New Roman" w:cs="Times New Roman"/>
          <w:b/>
          <w:szCs w:val="24"/>
        </w:rPr>
        <w:t xml:space="preserve">- </w:t>
      </w:r>
      <w:r w:rsidRPr="007E0DAC">
        <w:rPr>
          <w:rFonts w:ascii="Times New Roman" w:hAnsi="Times New Roman" w:cs="Times New Roman"/>
          <w:szCs w:val="24"/>
        </w:rPr>
        <w:t>организация и проведение учебно-тренировочных занятий и руководство соревновательной деятельностью спортсменов в избранном виде спорта.</w:t>
      </w:r>
    </w:p>
    <w:p w:rsidR="00AC17B5" w:rsidRPr="007E0DAC" w:rsidRDefault="00AC17B5" w:rsidP="00AC17B5">
      <w:pPr>
        <w:pStyle w:val="21"/>
        <w:widowControl w:val="0"/>
        <w:suppressAutoHyphens/>
        <w:ind w:left="0" w:firstLine="709"/>
        <w:jc w:val="both"/>
        <w:rPr>
          <w:rFonts w:ascii="Times New Roman" w:hAnsi="Times New Roman" w:cs="Times New Roman"/>
          <w:b/>
          <w:szCs w:val="24"/>
        </w:rPr>
      </w:pPr>
      <w:r w:rsidRPr="007E0DAC">
        <w:rPr>
          <w:rFonts w:ascii="Times New Roman" w:hAnsi="Times New Roman" w:cs="Times New Roman"/>
          <w:b/>
          <w:szCs w:val="24"/>
        </w:rPr>
        <w:t xml:space="preserve">- </w:t>
      </w:r>
      <w:r w:rsidRPr="007E0DAC">
        <w:rPr>
          <w:rFonts w:ascii="Times New Roman" w:hAnsi="Times New Roman" w:cs="Times New Roman"/>
          <w:szCs w:val="24"/>
        </w:rPr>
        <w:t>организация физкультурно-спортивной деятельности различных возрастных групп населения.</w:t>
      </w:r>
    </w:p>
    <w:p w:rsidR="00AC17B5" w:rsidRPr="007E0DAC" w:rsidRDefault="00AC17B5" w:rsidP="00AC17B5">
      <w:pPr>
        <w:pStyle w:val="21"/>
        <w:widowControl w:val="0"/>
        <w:suppressAutoHyphens/>
        <w:ind w:left="0" w:firstLine="709"/>
        <w:jc w:val="both"/>
        <w:rPr>
          <w:rFonts w:ascii="Times New Roman" w:hAnsi="Times New Roman" w:cs="Times New Roman"/>
          <w:szCs w:val="24"/>
        </w:rPr>
      </w:pPr>
      <w:r w:rsidRPr="007E0DAC">
        <w:rPr>
          <w:rFonts w:ascii="Times New Roman" w:hAnsi="Times New Roman" w:cs="Times New Roman"/>
          <w:b/>
          <w:szCs w:val="24"/>
        </w:rPr>
        <w:t xml:space="preserve">-  </w:t>
      </w:r>
      <w:r w:rsidRPr="007E0DAC">
        <w:rPr>
          <w:rFonts w:ascii="Times New Roman" w:hAnsi="Times New Roman" w:cs="Times New Roman"/>
          <w:szCs w:val="24"/>
        </w:rPr>
        <w:t>методическое обеспечение организации физкультурной и спортивной деятельности.</w:t>
      </w:r>
    </w:p>
    <w:p w:rsidR="00AC17B5" w:rsidRPr="007E0DAC" w:rsidRDefault="00AC17B5" w:rsidP="00AC17B5">
      <w:pPr>
        <w:pStyle w:val="ConsPlusNormal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0DAC">
        <w:rPr>
          <w:rFonts w:ascii="Times New Roman" w:hAnsi="Times New Roman" w:cs="Times New Roman"/>
          <w:sz w:val="24"/>
          <w:szCs w:val="24"/>
        </w:rPr>
        <w:t>г) уровень квалификации в соответствии с профессиональным стандартом «П</w:t>
      </w:r>
      <w:r w:rsidRPr="007E0DAC">
        <w:rPr>
          <w:rFonts w:ascii="Times New Roman" w:hAnsi="Times New Roman" w:cs="Times New Roman"/>
          <w:bCs/>
          <w:sz w:val="24"/>
          <w:szCs w:val="24"/>
        </w:rPr>
        <w:t xml:space="preserve">едагог (педагогическая деятельность в дошкольном, начальном общем, основном </w:t>
      </w:r>
      <w:r w:rsidRPr="007E0DAC">
        <w:rPr>
          <w:rFonts w:ascii="Times New Roman" w:hAnsi="Times New Roman" w:cs="Times New Roman"/>
          <w:bCs/>
          <w:sz w:val="24"/>
          <w:szCs w:val="24"/>
        </w:rPr>
        <w:lastRenderedPageBreak/>
        <w:t>общем, среднем общем образовании) (воспитатель, учитель)»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AC17B5" w:rsidRPr="007E0DAC" w:rsidRDefault="00AC17B5" w:rsidP="00AC17B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AC17B5" w:rsidRPr="007E0DAC" w:rsidRDefault="00AC17B5" w:rsidP="00AC17B5">
      <w:pPr>
        <w:spacing w:after="0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7E0DAC">
        <w:rPr>
          <w:rFonts w:ascii="Times New Roman" w:hAnsi="Times New Roman"/>
          <w:b/>
          <w:sz w:val="24"/>
          <w:szCs w:val="24"/>
        </w:rPr>
        <w:t>1.3 Требования к результатам освоения программы</w:t>
      </w:r>
    </w:p>
    <w:p w:rsidR="00AC17B5" w:rsidRPr="007E0DAC" w:rsidRDefault="00AC17B5" w:rsidP="00AC17B5">
      <w:pPr>
        <w:spacing w:after="0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AC17B5" w:rsidRPr="007E0DAC" w:rsidRDefault="00AC17B5" w:rsidP="00AC17B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E0DAC">
        <w:rPr>
          <w:rFonts w:ascii="Times New Roman" w:hAnsi="Times New Roman"/>
          <w:sz w:val="24"/>
          <w:szCs w:val="24"/>
        </w:rPr>
        <w:t xml:space="preserve"> Слушатель в результате освоения программы должен обладать следующими профессиональными компетенциями:</w:t>
      </w:r>
    </w:p>
    <w:p w:rsidR="00AC17B5" w:rsidRPr="007E0DAC" w:rsidRDefault="00AC17B5" w:rsidP="00AC17B5">
      <w:pPr>
        <w:pStyle w:val="21"/>
        <w:widowControl w:val="0"/>
        <w:ind w:left="0" w:firstLine="720"/>
        <w:jc w:val="both"/>
        <w:rPr>
          <w:rFonts w:ascii="Times New Roman" w:hAnsi="Times New Roman" w:cs="Times New Roman"/>
          <w:b/>
          <w:szCs w:val="24"/>
        </w:rPr>
      </w:pPr>
      <w:r w:rsidRPr="007E0DAC">
        <w:rPr>
          <w:rFonts w:ascii="Times New Roman" w:hAnsi="Times New Roman" w:cs="Times New Roman"/>
          <w:b/>
          <w:szCs w:val="24"/>
        </w:rPr>
        <w:t>- в области организации и проведения учебно-тренировочных занятий и руководство соревновательной деятельностью спортсменов в избранном виде спорта:</w:t>
      </w:r>
    </w:p>
    <w:p w:rsidR="00AC17B5" w:rsidRPr="007E0DAC" w:rsidRDefault="00AC17B5" w:rsidP="00AC17B5">
      <w:pPr>
        <w:pStyle w:val="ab"/>
        <w:widowControl w:val="0"/>
        <w:ind w:left="0" w:firstLine="709"/>
        <w:jc w:val="both"/>
      </w:pPr>
      <w:r w:rsidRPr="007E0DAC">
        <w:t>ПК 1.1. Определять цели и задачи, планировать учебно-тренировочные занятия.</w:t>
      </w:r>
    </w:p>
    <w:p w:rsidR="00AC17B5" w:rsidRPr="007E0DAC" w:rsidRDefault="00AC17B5" w:rsidP="00AC17B5">
      <w:pPr>
        <w:pStyle w:val="ab"/>
        <w:widowControl w:val="0"/>
        <w:ind w:left="0" w:firstLine="709"/>
        <w:jc w:val="both"/>
      </w:pPr>
      <w:r w:rsidRPr="007E0DAC">
        <w:t>ПК 1.2. Проводить учебно-тренировочные занятия.</w:t>
      </w:r>
    </w:p>
    <w:p w:rsidR="00AC17B5" w:rsidRPr="007E0DAC" w:rsidRDefault="00AC17B5" w:rsidP="00AC17B5">
      <w:pPr>
        <w:pStyle w:val="ab"/>
        <w:widowControl w:val="0"/>
        <w:ind w:left="0" w:firstLine="709"/>
        <w:jc w:val="both"/>
      </w:pPr>
      <w:r w:rsidRPr="007E0DAC">
        <w:t>ПК 1.3. Руководить соревновательной деятельностью спортсменов.</w:t>
      </w:r>
    </w:p>
    <w:p w:rsidR="00AC17B5" w:rsidRPr="007E0DAC" w:rsidRDefault="00AC17B5" w:rsidP="00AC17B5">
      <w:pPr>
        <w:pStyle w:val="ab"/>
        <w:widowControl w:val="0"/>
        <w:ind w:left="0" w:firstLine="709"/>
        <w:jc w:val="both"/>
      </w:pPr>
      <w:r w:rsidRPr="007E0DAC">
        <w:t>ПК 1.4. Осуществлять педагогический контроль, оценивать процесс и результаты деятельности спортсменов на учебно-тренировочных занятиях и соревнованиях.</w:t>
      </w:r>
    </w:p>
    <w:p w:rsidR="00AC17B5" w:rsidRPr="007E0DAC" w:rsidRDefault="00AC17B5" w:rsidP="00AC17B5">
      <w:pPr>
        <w:pStyle w:val="ab"/>
        <w:widowControl w:val="0"/>
        <w:ind w:left="0" w:firstLine="709"/>
        <w:jc w:val="both"/>
      </w:pPr>
      <w:r w:rsidRPr="007E0DAC">
        <w:t xml:space="preserve">ПК 1.5. Анализировать учебно-тренировочные занятия, процесс и результаты руководства соревновательной деятельностью. </w:t>
      </w:r>
    </w:p>
    <w:p w:rsidR="00AC17B5" w:rsidRPr="007E0DAC" w:rsidRDefault="00AC17B5" w:rsidP="00AC17B5">
      <w:pPr>
        <w:pStyle w:val="ab"/>
        <w:widowControl w:val="0"/>
        <w:ind w:left="0" w:firstLine="709"/>
        <w:jc w:val="both"/>
      </w:pPr>
      <w:r w:rsidRPr="007E0DAC">
        <w:t xml:space="preserve">ПК 1.6. Проводить спортивный отбор и спортивную ориентацию. </w:t>
      </w:r>
    </w:p>
    <w:p w:rsidR="00AC17B5" w:rsidRPr="007E0DAC" w:rsidRDefault="00AC17B5" w:rsidP="00AC17B5">
      <w:pPr>
        <w:pStyle w:val="ab"/>
        <w:widowControl w:val="0"/>
        <w:ind w:left="0" w:firstLine="709"/>
        <w:jc w:val="both"/>
      </w:pPr>
      <w:r w:rsidRPr="007E0DAC">
        <w:t>ПК 1.7. Подбирать, эксплуатировать и готовить к занятиям и соревнованиям спортивное оборудование и инвентарь.</w:t>
      </w:r>
    </w:p>
    <w:p w:rsidR="00AC17B5" w:rsidRPr="007E0DAC" w:rsidRDefault="00AC17B5" w:rsidP="00AC17B5">
      <w:pPr>
        <w:pStyle w:val="ab"/>
        <w:widowControl w:val="0"/>
        <w:ind w:left="0" w:firstLine="709"/>
        <w:jc w:val="both"/>
      </w:pPr>
      <w:r w:rsidRPr="007E0DAC">
        <w:t>ПК 1.8. Оформлять и вести документацию, обеспечивающую учебно-тренировочный процесс и соревновательную деятельность спортсменов.</w:t>
      </w:r>
    </w:p>
    <w:p w:rsidR="00AC17B5" w:rsidRPr="007E0DAC" w:rsidRDefault="00AC17B5" w:rsidP="00AC17B5">
      <w:pPr>
        <w:pStyle w:val="21"/>
        <w:widowControl w:val="0"/>
        <w:spacing w:line="228" w:lineRule="auto"/>
        <w:ind w:left="0" w:firstLine="720"/>
        <w:jc w:val="both"/>
        <w:rPr>
          <w:rFonts w:ascii="Times New Roman" w:hAnsi="Times New Roman" w:cs="Times New Roman"/>
          <w:b/>
          <w:szCs w:val="24"/>
        </w:rPr>
      </w:pPr>
      <w:r w:rsidRPr="007E0DAC">
        <w:rPr>
          <w:rFonts w:ascii="Times New Roman" w:hAnsi="Times New Roman" w:cs="Times New Roman"/>
          <w:b/>
          <w:szCs w:val="24"/>
        </w:rPr>
        <w:t xml:space="preserve">- в области </w:t>
      </w:r>
      <w:r w:rsidRPr="007E0DAC">
        <w:rPr>
          <w:rFonts w:ascii="Times New Roman" w:hAnsi="Times New Roman" w:cs="Times New Roman"/>
          <w:b/>
          <w:bCs/>
          <w:szCs w:val="24"/>
        </w:rPr>
        <w:t>организации физкультурно-спортивной деятельности различных возрастных групп населения:</w:t>
      </w:r>
    </w:p>
    <w:p w:rsidR="00AC17B5" w:rsidRPr="007E0DAC" w:rsidRDefault="00AC17B5" w:rsidP="00AC17B5">
      <w:pPr>
        <w:pStyle w:val="ab"/>
        <w:widowControl w:val="0"/>
        <w:spacing w:line="228" w:lineRule="auto"/>
        <w:ind w:left="0" w:firstLine="709"/>
        <w:jc w:val="both"/>
      </w:pPr>
      <w:r w:rsidRPr="007E0DAC">
        <w:t>ПК 2.1. Определять цели, задачи и планировать физкультурно-спортивные мероприятия и занятия с различными возрастными группами населения.</w:t>
      </w:r>
    </w:p>
    <w:p w:rsidR="00AC17B5" w:rsidRPr="007E0DAC" w:rsidRDefault="00AC17B5" w:rsidP="00AC17B5">
      <w:pPr>
        <w:pStyle w:val="ab"/>
        <w:widowControl w:val="0"/>
        <w:spacing w:line="228" w:lineRule="auto"/>
        <w:ind w:left="0" w:firstLine="709"/>
        <w:jc w:val="both"/>
      </w:pPr>
      <w:r w:rsidRPr="007E0DAC">
        <w:t>ПК 2.2. Мотивировать население различных возрастных групп к участию в физкультурно-спортивной деятельности.</w:t>
      </w:r>
    </w:p>
    <w:p w:rsidR="00AC17B5" w:rsidRPr="007E0DAC" w:rsidRDefault="00AC17B5" w:rsidP="00AC17B5">
      <w:pPr>
        <w:pStyle w:val="ab"/>
        <w:widowControl w:val="0"/>
        <w:spacing w:line="228" w:lineRule="auto"/>
        <w:ind w:left="0" w:firstLine="709"/>
        <w:jc w:val="both"/>
      </w:pPr>
      <w:r w:rsidRPr="007E0DAC">
        <w:t>ПК 2.3. Организовывать и проводить физкультурно-спортивные мероприятия и занятия.</w:t>
      </w:r>
    </w:p>
    <w:p w:rsidR="00AC17B5" w:rsidRPr="007E0DAC" w:rsidRDefault="00AC17B5" w:rsidP="00AC17B5">
      <w:pPr>
        <w:pStyle w:val="ab"/>
        <w:widowControl w:val="0"/>
        <w:ind w:left="0" w:firstLine="709"/>
        <w:jc w:val="both"/>
      </w:pPr>
      <w:r w:rsidRPr="007E0DAC">
        <w:t>ПК 2.4. Осуществлять педагогический контроль в процессе проведения физкультурно-спортивных мероприятий и занятий.</w:t>
      </w:r>
    </w:p>
    <w:p w:rsidR="00AC17B5" w:rsidRPr="007E0DAC" w:rsidRDefault="00AC17B5" w:rsidP="00AC17B5">
      <w:pPr>
        <w:pStyle w:val="ab"/>
        <w:widowControl w:val="0"/>
        <w:ind w:left="0" w:firstLine="709"/>
        <w:jc w:val="both"/>
      </w:pPr>
      <w:r w:rsidRPr="007E0DAC">
        <w:t>ПК 2.5. Организовывать обустройство и эксплуатацию спортивных сооружений и мест занятий физической культурой и спортом.</w:t>
      </w:r>
    </w:p>
    <w:p w:rsidR="00AC17B5" w:rsidRPr="007E0DAC" w:rsidRDefault="00AC17B5" w:rsidP="00AC17B5">
      <w:pPr>
        <w:pStyle w:val="ab"/>
        <w:widowControl w:val="0"/>
        <w:ind w:left="0" w:firstLine="709"/>
        <w:jc w:val="both"/>
      </w:pPr>
      <w:r w:rsidRPr="007E0DAC">
        <w:t>ПК 2.6. Оформлять документацию (учебную, учетную, отчетную, сметно-финансовую), обеспечивающую организацию и проведение физкультурно-спортивных мероприятий и занятий и функционирование спортивных сооружений и мест занятий физической культурой и спортом.</w:t>
      </w:r>
    </w:p>
    <w:p w:rsidR="00AC17B5" w:rsidRPr="007E0DAC" w:rsidRDefault="00AC17B5" w:rsidP="00AC17B5">
      <w:pPr>
        <w:pStyle w:val="21"/>
        <w:widowControl w:val="0"/>
        <w:ind w:left="0" w:firstLine="720"/>
        <w:jc w:val="both"/>
        <w:rPr>
          <w:rFonts w:ascii="Times New Roman" w:hAnsi="Times New Roman" w:cs="Times New Roman"/>
          <w:b/>
          <w:szCs w:val="24"/>
        </w:rPr>
      </w:pPr>
      <w:r w:rsidRPr="007E0DAC">
        <w:rPr>
          <w:rFonts w:ascii="Times New Roman" w:hAnsi="Times New Roman" w:cs="Times New Roman"/>
          <w:b/>
          <w:szCs w:val="24"/>
        </w:rPr>
        <w:t>- в области методического обеспечения организации физкультурной и спортивной деятельности</w:t>
      </w:r>
      <w:r w:rsidRPr="007E0DAC">
        <w:rPr>
          <w:rFonts w:ascii="Times New Roman" w:hAnsi="Times New Roman" w:cs="Times New Roman"/>
          <w:b/>
          <w:bCs/>
          <w:szCs w:val="24"/>
        </w:rPr>
        <w:t>:</w:t>
      </w:r>
    </w:p>
    <w:p w:rsidR="00AC17B5" w:rsidRPr="007E0DAC" w:rsidRDefault="00AC17B5" w:rsidP="00AC17B5">
      <w:pPr>
        <w:pStyle w:val="ab"/>
        <w:widowControl w:val="0"/>
        <w:ind w:left="0" w:firstLine="709"/>
        <w:jc w:val="both"/>
      </w:pPr>
      <w:r w:rsidRPr="007E0DAC">
        <w:t>ПК 3.1. Разрабатывать методическое обеспечение организации учебно-тренировочного процесса и руководства соревновательной деятельностью спортсменов в избранном виде спорта.</w:t>
      </w:r>
    </w:p>
    <w:p w:rsidR="00AC17B5" w:rsidRPr="007E0DAC" w:rsidRDefault="00AC17B5" w:rsidP="00AC17B5">
      <w:pPr>
        <w:pStyle w:val="ab"/>
        <w:widowControl w:val="0"/>
        <w:ind w:left="0" w:firstLine="709"/>
        <w:jc w:val="both"/>
      </w:pPr>
      <w:r w:rsidRPr="007E0DAC">
        <w:t>ПК 3.2. Разрабатывать методическое обеспечение организации и проведения физкультурно-спортивных занятий с различными возрастными группами населения.</w:t>
      </w:r>
    </w:p>
    <w:p w:rsidR="00AC17B5" w:rsidRPr="007E0DAC" w:rsidRDefault="00AC17B5" w:rsidP="00AC17B5">
      <w:pPr>
        <w:pStyle w:val="ab"/>
        <w:widowControl w:val="0"/>
        <w:ind w:left="0" w:firstLine="709"/>
        <w:jc w:val="both"/>
      </w:pPr>
      <w:r w:rsidRPr="007E0DAC">
        <w:t>ПК 3.3. Систематизировать педагогический опыт в области физической культуры и спорта на основе изучения профессиональной литературы, самоанализа и анализа деятельности других педагогов.</w:t>
      </w:r>
    </w:p>
    <w:p w:rsidR="00AC17B5" w:rsidRPr="007E0DAC" w:rsidRDefault="00AC17B5" w:rsidP="00AC17B5">
      <w:pPr>
        <w:pStyle w:val="ab"/>
        <w:widowControl w:val="0"/>
        <w:ind w:left="0" w:firstLine="709"/>
        <w:jc w:val="both"/>
      </w:pPr>
      <w:r w:rsidRPr="007E0DAC">
        <w:t>ПК 3.4. Оформлять методические разработки в виде отчетов, рефератов, выступлений.</w:t>
      </w:r>
    </w:p>
    <w:p w:rsidR="00AC17B5" w:rsidRPr="007E0DAC" w:rsidRDefault="00AC17B5" w:rsidP="00AC17B5">
      <w:pPr>
        <w:pStyle w:val="ab"/>
        <w:widowControl w:val="0"/>
        <w:ind w:left="0" w:firstLine="709"/>
        <w:jc w:val="both"/>
        <w:rPr>
          <w:bCs/>
        </w:rPr>
      </w:pPr>
      <w:r w:rsidRPr="007E0DAC">
        <w:t>ПК 3.5. Участвовать в исследовательской и проектной деятельности в области образования, физической культуры и спорта.</w:t>
      </w:r>
    </w:p>
    <w:p w:rsidR="00AC17B5" w:rsidRPr="007E0DAC" w:rsidRDefault="00AC17B5" w:rsidP="00AC17B5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AC17B5" w:rsidRPr="007E0DAC" w:rsidRDefault="00AC17B5" w:rsidP="00AC17B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AC17B5" w:rsidRPr="00F25943" w:rsidRDefault="00AC17B5" w:rsidP="00AC17B5">
      <w:pPr>
        <w:pStyle w:val="a5"/>
        <w:numPr>
          <w:ilvl w:val="1"/>
          <w:numId w:val="1"/>
        </w:numPr>
        <w:spacing w:after="0"/>
        <w:ind w:left="2588"/>
        <w:jc w:val="center"/>
        <w:rPr>
          <w:rFonts w:ascii="Times New Roman" w:hAnsi="Times New Roman"/>
          <w:b/>
          <w:sz w:val="24"/>
          <w:szCs w:val="24"/>
        </w:rPr>
      </w:pPr>
      <w:r w:rsidRPr="00F25943">
        <w:rPr>
          <w:rFonts w:ascii="Times New Roman" w:hAnsi="Times New Roman"/>
          <w:b/>
          <w:sz w:val="24"/>
          <w:szCs w:val="24"/>
        </w:rPr>
        <w:t xml:space="preserve">Требования к уровню подготовки поступающего на обучение, </w:t>
      </w:r>
    </w:p>
    <w:p w:rsidR="00AC17B5" w:rsidRPr="00F25943" w:rsidRDefault="00AC17B5" w:rsidP="00AC17B5">
      <w:pPr>
        <w:pStyle w:val="a5"/>
        <w:spacing w:after="0"/>
        <w:ind w:left="2021"/>
        <w:jc w:val="center"/>
        <w:rPr>
          <w:rFonts w:ascii="Times New Roman" w:hAnsi="Times New Roman"/>
          <w:b/>
          <w:sz w:val="24"/>
          <w:szCs w:val="24"/>
        </w:rPr>
      </w:pPr>
      <w:r w:rsidRPr="00F25943">
        <w:rPr>
          <w:rFonts w:ascii="Times New Roman" w:hAnsi="Times New Roman"/>
          <w:b/>
          <w:sz w:val="24"/>
          <w:szCs w:val="24"/>
        </w:rPr>
        <w:t>необходимое для освоения программы</w:t>
      </w:r>
    </w:p>
    <w:p w:rsidR="00AC17B5" w:rsidRPr="0062120D" w:rsidRDefault="00AC17B5" w:rsidP="00AC17B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AC17B5" w:rsidRPr="0062120D" w:rsidRDefault="00AC17B5" w:rsidP="00AC17B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62120D">
        <w:rPr>
          <w:rFonts w:ascii="Times New Roman" w:hAnsi="Times New Roman"/>
          <w:sz w:val="24"/>
          <w:szCs w:val="24"/>
        </w:rPr>
        <w:t xml:space="preserve"> Лица, желающие освоить дополнительную профессиональную </w:t>
      </w:r>
      <w:r>
        <w:rPr>
          <w:rFonts w:ascii="Times New Roman" w:hAnsi="Times New Roman"/>
          <w:sz w:val="24"/>
          <w:szCs w:val="24"/>
        </w:rPr>
        <w:t xml:space="preserve"> образовательную </w:t>
      </w:r>
      <w:r w:rsidRPr="0062120D">
        <w:rPr>
          <w:rFonts w:ascii="Times New Roman" w:hAnsi="Times New Roman"/>
          <w:sz w:val="24"/>
          <w:szCs w:val="24"/>
        </w:rPr>
        <w:t xml:space="preserve">программу, должны иметь </w:t>
      </w:r>
      <w:r>
        <w:rPr>
          <w:rFonts w:ascii="Times New Roman" w:hAnsi="Times New Roman"/>
          <w:sz w:val="24"/>
          <w:szCs w:val="24"/>
        </w:rPr>
        <w:t xml:space="preserve"> или получать </w:t>
      </w:r>
      <w:r w:rsidRPr="0062120D">
        <w:rPr>
          <w:rFonts w:ascii="Times New Roman" w:hAnsi="Times New Roman"/>
          <w:sz w:val="24"/>
          <w:szCs w:val="24"/>
        </w:rPr>
        <w:t>среднее или высшее  профессиональное образование.</w:t>
      </w:r>
    </w:p>
    <w:p w:rsidR="00AC17B5" w:rsidRPr="00F25943" w:rsidRDefault="00AC17B5" w:rsidP="00AC17B5">
      <w:pPr>
        <w:spacing w:after="0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AC17B5" w:rsidRPr="00F25943" w:rsidRDefault="00AC17B5" w:rsidP="007F3700">
      <w:pPr>
        <w:pStyle w:val="a5"/>
        <w:numPr>
          <w:ilvl w:val="1"/>
          <w:numId w:val="1"/>
        </w:numPr>
        <w:spacing w:after="0"/>
        <w:ind w:left="2588"/>
        <w:jc w:val="center"/>
        <w:rPr>
          <w:rFonts w:ascii="Times New Roman" w:hAnsi="Times New Roman"/>
          <w:b/>
          <w:sz w:val="24"/>
          <w:szCs w:val="24"/>
        </w:rPr>
      </w:pPr>
      <w:r w:rsidRPr="00F25943">
        <w:rPr>
          <w:rFonts w:ascii="Times New Roman" w:hAnsi="Times New Roman"/>
          <w:b/>
          <w:sz w:val="24"/>
          <w:szCs w:val="24"/>
        </w:rPr>
        <w:t>Трудоемкость обучения</w:t>
      </w:r>
    </w:p>
    <w:p w:rsidR="00AC17B5" w:rsidRPr="0062120D" w:rsidRDefault="00AC17B5" w:rsidP="00AC17B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AC17B5" w:rsidRPr="0062120D" w:rsidRDefault="00AC17B5" w:rsidP="00AC17B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62120D">
        <w:rPr>
          <w:rFonts w:ascii="Times New Roman" w:hAnsi="Times New Roman"/>
          <w:sz w:val="24"/>
          <w:szCs w:val="24"/>
        </w:rPr>
        <w:t xml:space="preserve">Нормативная трудоемкость обучения по данной программе – </w:t>
      </w:r>
      <w:r w:rsidR="008B4085">
        <w:rPr>
          <w:rFonts w:ascii="Times New Roman" w:hAnsi="Times New Roman"/>
          <w:sz w:val="24"/>
          <w:szCs w:val="24"/>
        </w:rPr>
        <w:t>280</w:t>
      </w:r>
      <w:r w:rsidRPr="0062120D">
        <w:rPr>
          <w:rFonts w:ascii="Times New Roman" w:hAnsi="Times New Roman"/>
          <w:sz w:val="24"/>
          <w:szCs w:val="24"/>
        </w:rPr>
        <w:t xml:space="preserve"> часов, включая все виды аудиторной и внеаудиторной (самостоятельной) учебной работы слушателя.</w:t>
      </w:r>
    </w:p>
    <w:p w:rsidR="00AC17B5" w:rsidRPr="0062120D" w:rsidRDefault="00AC17B5" w:rsidP="00AC17B5">
      <w:pPr>
        <w:spacing w:after="0"/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AC17B5" w:rsidRPr="00F25943" w:rsidRDefault="00AC17B5" w:rsidP="00AC17B5">
      <w:pPr>
        <w:spacing w:after="0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F25943">
        <w:rPr>
          <w:rFonts w:ascii="Times New Roman" w:hAnsi="Times New Roman"/>
          <w:b/>
          <w:sz w:val="24"/>
          <w:szCs w:val="24"/>
        </w:rPr>
        <w:t>1.6. Форма обучения</w:t>
      </w:r>
    </w:p>
    <w:p w:rsidR="00AC17B5" w:rsidRPr="0062120D" w:rsidRDefault="00AC17B5" w:rsidP="00AC17B5">
      <w:pPr>
        <w:spacing w:after="0"/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AC17B5" w:rsidRPr="0062120D" w:rsidRDefault="00AC17B5" w:rsidP="00AC17B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62120D">
        <w:rPr>
          <w:rFonts w:ascii="Times New Roman" w:hAnsi="Times New Roman"/>
          <w:sz w:val="24"/>
          <w:szCs w:val="24"/>
        </w:rPr>
        <w:t xml:space="preserve"> Форма обучения – очно-заочная форма</w:t>
      </w:r>
    </w:p>
    <w:p w:rsidR="00AC17B5" w:rsidRPr="0062120D" w:rsidRDefault="00AC17B5" w:rsidP="00AC17B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AC17B5" w:rsidRPr="00F25943" w:rsidRDefault="00AC17B5" w:rsidP="00AC17B5">
      <w:pPr>
        <w:spacing w:after="0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F25943">
        <w:rPr>
          <w:rFonts w:ascii="Times New Roman" w:hAnsi="Times New Roman"/>
          <w:b/>
          <w:sz w:val="24"/>
          <w:szCs w:val="24"/>
        </w:rPr>
        <w:t>1.7. Режим занятий</w:t>
      </w:r>
    </w:p>
    <w:p w:rsidR="00AC17B5" w:rsidRPr="0062120D" w:rsidRDefault="00AC17B5" w:rsidP="00AC17B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AC17B5" w:rsidRPr="00F25943" w:rsidRDefault="00AC17B5" w:rsidP="00AC17B5">
      <w:pPr>
        <w:spacing w:after="0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62120D">
        <w:rPr>
          <w:rFonts w:ascii="Times New Roman" w:hAnsi="Times New Roman"/>
          <w:sz w:val="24"/>
          <w:szCs w:val="24"/>
        </w:rPr>
        <w:t xml:space="preserve">При любой форме обучения учебная нагрузка устанавливается не более </w:t>
      </w:r>
      <w:r>
        <w:rPr>
          <w:rFonts w:ascii="Times New Roman" w:hAnsi="Times New Roman"/>
          <w:sz w:val="24"/>
          <w:szCs w:val="24"/>
        </w:rPr>
        <w:t xml:space="preserve"> 8 часов в день</w:t>
      </w:r>
    </w:p>
    <w:p w:rsidR="00AC17B5" w:rsidRPr="00F25943" w:rsidRDefault="00AC17B5" w:rsidP="00AC17B5">
      <w:pPr>
        <w:spacing w:after="0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F25943">
        <w:rPr>
          <w:rFonts w:ascii="Times New Roman" w:hAnsi="Times New Roman"/>
          <w:b/>
          <w:sz w:val="24"/>
          <w:szCs w:val="24"/>
        </w:rPr>
        <w:t>1.8. Документ об образовании</w:t>
      </w:r>
    </w:p>
    <w:p w:rsidR="00AC17B5" w:rsidRPr="0062120D" w:rsidRDefault="00AC17B5" w:rsidP="00AC17B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AC17B5" w:rsidRPr="006E4D00" w:rsidRDefault="00AC17B5" w:rsidP="00AC17B5">
      <w:pPr>
        <w:pStyle w:val="a5"/>
        <w:spacing w:after="0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E4D00">
        <w:rPr>
          <w:rFonts w:ascii="Times New Roman" w:hAnsi="Times New Roman"/>
          <w:sz w:val="24"/>
          <w:szCs w:val="24"/>
        </w:rPr>
        <w:t>По окончанию обучения слушатель получает диплом о профессиональной переподготовке установленного образца</w:t>
      </w:r>
      <w:r>
        <w:rPr>
          <w:rFonts w:ascii="Times New Roman" w:hAnsi="Times New Roman"/>
          <w:sz w:val="24"/>
          <w:szCs w:val="24"/>
        </w:rPr>
        <w:t>.</w:t>
      </w:r>
    </w:p>
    <w:p w:rsidR="00AC17B5" w:rsidRPr="006E4D00" w:rsidRDefault="00AC17B5" w:rsidP="00AC17B5">
      <w:pPr>
        <w:pStyle w:val="a5"/>
        <w:spacing w:after="0"/>
        <w:ind w:left="0" w:firstLine="720"/>
        <w:jc w:val="both"/>
        <w:rPr>
          <w:rFonts w:ascii="Times New Roman" w:hAnsi="Times New Roman"/>
          <w:sz w:val="24"/>
          <w:szCs w:val="24"/>
        </w:rPr>
      </w:pPr>
    </w:p>
    <w:p w:rsidR="00AC17B5" w:rsidRDefault="00AC17B5" w:rsidP="00AC17B5"/>
    <w:p w:rsidR="00AC17B5" w:rsidRPr="007E0DAC" w:rsidRDefault="00AC17B5" w:rsidP="00AC17B5">
      <w:pPr>
        <w:pStyle w:val="a5"/>
        <w:spacing w:after="0"/>
        <w:jc w:val="center"/>
        <w:rPr>
          <w:rFonts w:ascii="Times New Roman" w:hAnsi="Times New Roman"/>
          <w:b/>
          <w:sz w:val="24"/>
          <w:szCs w:val="24"/>
        </w:rPr>
        <w:sectPr w:rsidR="00AC17B5" w:rsidRPr="007E0DAC" w:rsidSect="008B408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C17B5" w:rsidRPr="007E0DAC" w:rsidRDefault="00AC17B5" w:rsidP="00AC17B5">
      <w:pPr>
        <w:pStyle w:val="a5"/>
        <w:numPr>
          <w:ilvl w:val="0"/>
          <w:numId w:val="1"/>
        </w:numPr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7E0DAC">
        <w:rPr>
          <w:rFonts w:ascii="Times New Roman" w:hAnsi="Times New Roman"/>
          <w:b/>
          <w:sz w:val="24"/>
          <w:szCs w:val="24"/>
        </w:rPr>
        <w:lastRenderedPageBreak/>
        <w:t>СОДЕРЖАНИЕ ПРОГРАММЫ</w:t>
      </w:r>
    </w:p>
    <w:p w:rsidR="00AC17B5" w:rsidRPr="007E0DAC" w:rsidRDefault="00AC17B5" w:rsidP="00AC17B5">
      <w:pPr>
        <w:pStyle w:val="a5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AC17B5" w:rsidRPr="007E0DAC" w:rsidRDefault="00AC17B5" w:rsidP="00AC17B5">
      <w:pPr>
        <w:spacing w:after="0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7E0DAC">
        <w:rPr>
          <w:rFonts w:ascii="Times New Roman" w:hAnsi="Times New Roman"/>
          <w:b/>
          <w:sz w:val="24"/>
          <w:szCs w:val="24"/>
        </w:rPr>
        <w:t>2.1. Учебный план</w:t>
      </w:r>
    </w:p>
    <w:p w:rsidR="00AC17B5" w:rsidRPr="007E0DAC" w:rsidRDefault="00AC17B5" w:rsidP="00AC17B5">
      <w:pPr>
        <w:spacing w:after="0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5451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61"/>
        <w:gridCol w:w="1985"/>
        <w:gridCol w:w="1275"/>
        <w:gridCol w:w="850"/>
        <w:gridCol w:w="1134"/>
        <w:gridCol w:w="1418"/>
        <w:gridCol w:w="1134"/>
        <w:gridCol w:w="709"/>
        <w:gridCol w:w="708"/>
        <w:gridCol w:w="825"/>
        <w:gridCol w:w="1018"/>
        <w:gridCol w:w="1134"/>
      </w:tblGrid>
      <w:tr w:rsidR="00AC17B5" w:rsidRPr="007E0DAC" w:rsidTr="008B4085">
        <w:trPr>
          <w:cantSplit/>
          <w:trHeight w:val="1134"/>
        </w:trPr>
        <w:tc>
          <w:tcPr>
            <w:tcW w:w="3261" w:type="dxa"/>
            <w:vMerge w:val="restart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Наименование дисциплины</w:t>
            </w:r>
          </w:p>
        </w:tc>
        <w:tc>
          <w:tcPr>
            <w:tcW w:w="1985" w:type="dxa"/>
            <w:vMerge w:val="restart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Общая трудоемкость (час.)</w:t>
            </w:r>
          </w:p>
        </w:tc>
        <w:tc>
          <w:tcPr>
            <w:tcW w:w="1275" w:type="dxa"/>
            <w:vMerge w:val="restart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Всего ауд. час.</w:t>
            </w:r>
          </w:p>
        </w:tc>
        <w:tc>
          <w:tcPr>
            <w:tcW w:w="3402" w:type="dxa"/>
            <w:gridSpan w:val="3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Аудиторные занятия, час</w:t>
            </w:r>
          </w:p>
        </w:tc>
        <w:tc>
          <w:tcPr>
            <w:tcW w:w="1134" w:type="dxa"/>
            <w:vMerge w:val="restart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СРС, час</w:t>
            </w:r>
          </w:p>
        </w:tc>
        <w:tc>
          <w:tcPr>
            <w:tcW w:w="2242" w:type="dxa"/>
            <w:gridSpan w:val="3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Текущий</w:t>
            </w:r>
          </w:p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контроль* (шт.)</w:t>
            </w:r>
          </w:p>
        </w:tc>
        <w:tc>
          <w:tcPr>
            <w:tcW w:w="2152" w:type="dxa"/>
            <w:gridSpan w:val="2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Промежуточная</w:t>
            </w:r>
          </w:p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Наименование аттестация</w:t>
            </w:r>
          </w:p>
        </w:tc>
      </w:tr>
      <w:tr w:rsidR="00AC17B5" w:rsidRPr="007E0DAC" w:rsidTr="008B4085">
        <w:trPr>
          <w:cantSplit/>
          <w:trHeight w:val="1134"/>
        </w:trPr>
        <w:tc>
          <w:tcPr>
            <w:tcW w:w="3261" w:type="dxa"/>
            <w:vMerge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лекции</w:t>
            </w:r>
          </w:p>
        </w:tc>
        <w:tc>
          <w:tcPr>
            <w:tcW w:w="1134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лаборато</w:t>
            </w:r>
          </w:p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рные</w:t>
            </w:r>
          </w:p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работы</w:t>
            </w:r>
          </w:p>
        </w:tc>
        <w:tc>
          <w:tcPr>
            <w:tcW w:w="1418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прак.</w:t>
            </w:r>
          </w:p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занятия,</w:t>
            </w:r>
          </w:p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семинары</w:t>
            </w:r>
          </w:p>
        </w:tc>
        <w:tc>
          <w:tcPr>
            <w:tcW w:w="1134" w:type="dxa"/>
            <w:vMerge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РК</w:t>
            </w:r>
          </w:p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РГР,</w:t>
            </w:r>
          </w:p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Реф.</w:t>
            </w:r>
          </w:p>
        </w:tc>
        <w:tc>
          <w:tcPr>
            <w:tcW w:w="708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КР</w:t>
            </w:r>
          </w:p>
        </w:tc>
        <w:tc>
          <w:tcPr>
            <w:tcW w:w="825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КП</w:t>
            </w:r>
          </w:p>
        </w:tc>
        <w:tc>
          <w:tcPr>
            <w:tcW w:w="1018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Зачет</w:t>
            </w:r>
          </w:p>
        </w:tc>
        <w:tc>
          <w:tcPr>
            <w:tcW w:w="1134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Экзамен</w:t>
            </w:r>
          </w:p>
        </w:tc>
      </w:tr>
      <w:tr w:rsidR="00AC17B5" w:rsidRPr="007E0DAC" w:rsidTr="008B4085">
        <w:trPr>
          <w:cantSplit/>
          <w:trHeight w:val="328"/>
        </w:trPr>
        <w:tc>
          <w:tcPr>
            <w:tcW w:w="3261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9</w:t>
            </w:r>
          </w:p>
        </w:tc>
        <w:tc>
          <w:tcPr>
            <w:tcW w:w="825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10</w:t>
            </w:r>
          </w:p>
        </w:tc>
        <w:tc>
          <w:tcPr>
            <w:tcW w:w="1018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12</w:t>
            </w:r>
          </w:p>
        </w:tc>
      </w:tr>
      <w:tr w:rsidR="00AC17B5" w:rsidRPr="007E0DAC" w:rsidTr="008B4085">
        <w:trPr>
          <w:cantSplit/>
          <w:trHeight w:val="275"/>
        </w:trPr>
        <w:tc>
          <w:tcPr>
            <w:tcW w:w="3261" w:type="dxa"/>
            <w:vAlign w:val="center"/>
          </w:tcPr>
          <w:p w:rsidR="00AC17B5" w:rsidRPr="007E0DAC" w:rsidRDefault="00AC17B5" w:rsidP="008B4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Теория и история физической культуры и спорта</w:t>
            </w:r>
          </w:p>
        </w:tc>
        <w:tc>
          <w:tcPr>
            <w:tcW w:w="1985" w:type="dxa"/>
            <w:vAlign w:val="center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275" w:type="dxa"/>
            <w:vAlign w:val="center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Cs/>
                <w:sz w:val="24"/>
                <w:szCs w:val="24"/>
              </w:rPr>
              <w:t>30</w:t>
            </w:r>
          </w:p>
        </w:tc>
        <w:tc>
          <w:tcPr>
            <w:tcW w:w="850" w:type="dxa"/>
            <w:vAlign w:val="center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Cs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708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825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018" w:type="dxa"/>
            <w:vAlign w:val="center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Cs/>
                <w:sz w:val="24"/>
                <w:szCs w:val="24"/>
              </w:rPr>
              <w:t>+</w:t>
            </w:r>
          </w:p>
        </w:tc>
      </w:tr>
      <w:tr w:rsidR="00AC17B5" w:rsidRPr="007E0DAC" w:rsidTr="008B4085">
        <w:trPr>
          <w:cantSplit/>
          <w:trHeight w:val="275"/>
        </w:trPr>
        <w:tc>
          <w:tcPr>
            <w:tcW w:w="3261" w:type="dxa"/>
            <w:vAlign w:val="center"/>
          </w:tcPr>
          <w:p w:rsidR="00AC17B5" w:rsidRPr="007E0DAC" w:rsidRDefault="00AC17B5" w:rsidP="008B4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Теоретические и прикладные аспекты методической работы педагога по физической культуре и спорту</w:t>
            </w:r>
          </w:p>
        </w:tc>
        <w:tc>
          <w:tcPr>
            <w:tcW w:w="1985" w:type="dxa"/>
            <w:vAlign w:val="center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275" w:type="dxa"/>
            <w:vAlign w:val="center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Cs/>
                <w:sz w:val="24"/>
                <w:szCs w:val="24"/>
              </w:rPr>
              <w:t>36</w:t>
            </w:r>
          </w:p>
        </w:tc>
        <w:tc>
          <w:tcPr>
            <w:tcW w:w="850" w:type="dxa"/>
            <w:vAlign w:val="center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Cs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708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825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018" w:type="dxa"/>
            <w:vAlign w:val="center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Cs/>
                <w:sz w:val="24"/>
                <w:szCs w:val="24"/>
              </w:rPr>
              <w:t>+</w:t>
            </w:r>
          </w:p>
        </w:tc>
      </w:tr>
      <w:tr w:rsidR="00AC17B5" w:rsidRPr="007E0DAC" w:rsidTr="008B4085">
        <w:trPr>
          <w:cantSplit/>
          <w:trHeight w:val="275"/>
        </w:trPr>
        <w:tc>
          <w:tcPr>
            <w:tcW w:w="3261" w:type="dxa"/>
            <w:vAlign w:val="center"/>
          </w:tcPr>
          <w:p w:rsidR="00AC17B5" w:rsidRPr="007E0DAC" w:rsidRDefault="00AC17B5" w:rsidP="008B4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Анатомия </w:t>
            </w:r>
          </w:p>
        </w:tc>
        <w:tc>
          <w:tcPr>
            <w:tcW w:w="1985" w:type="dxa"/>
            <w:vAlign w:val="center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275" w:type="dxa"/>
            <w:vAlign w:val="center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Cs/>
                <w:sz w:val="24"/>
                <w:szCs w:val="24"/>
              </w:rPr>
              <w:t>24</w:t>
            </w:r>
          </w:p>
        </w:tc>
        <w:tc>
          <w:tcPr>
            <w:tcW w:w="850" w:type="dxa"/>
            <w:vAlign w:val="center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Cs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708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825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018" w:type="dxa"/>
            <w:vAlign w:val="center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Cs/>
                <w:sz w:val="24"/>
                <w:szCs w:val="24"/>
              </w:rPr>
              <w:t>+</w:t>
            </w:r>
          </w:p>
        </w:tc>
      </w:tr>
      <w:tr w:rsidR="00AC17B5" w:rsidRPr="007E0DAC" w:rsidTr="008B4085">
        <w:trPr>
          <w:cantSplit/>
          <w:trHeight w:val="275"/>
        </w:trPr>
        <w:tc>
          <w:tcPr>
            <w:tcW w:w="3261" w:type="dxa"/>
            <w:vAlign w:val="center"/>
          </w:tcPr>
          <w:p w:rsidR="00AC17B5" w:rsidRPr="007E0DAC" w:rsidRDefault="00AC17B5" w:rsidP="008B4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Педагогика</w:t>
            </w:r>
          </w:p>
        </w:tc>
        <w:tc>
          <w:tcPr>
            <w:tcW w:w="1985" w:type="dxa"/>
            <w:vAlign w:val="center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75" w:type="dxa"/>
            <w:vAlign w:val="center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Cs/>
                <w:sz w:val="24"/>
                <w:szCs w:val="24"/>
              </w:rPr>
              <w:t>20</w:t>
            </w:r>
          </w:p>
        </w:tc>
        <w:tc>
          <w:tcPr>
            <w:tcW w:w="850" w:type="dxa"/>
            <w:vAlign w:val="center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Cs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708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825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018" w:type="dxa"/>
            <w:vAlign w:val="center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Cs/>
                <w:sz w:val="24"/>
                <w:szCs w:val="24"/>
              </w:rPr>
              <w:t>+</w:t>
            </w:r>
          </w:p>
        </w:tc>
      </w:tr>
      <w:tr w:rsidR="00AC17B5" w:rsidRPr="007E0DAC" w:rsidTr="008B4085">
        <w:trPr>
          <w:cantSplit/>
          <w:trHeight w:val="275"/>
        </w:trPr>
        <w:tc>
          <w:tcPr>
            <w:tcW w:w="3261" w:type="dxa"/>
            <w:vAlign w:val="center"/>
          </w:tcPr>
          <w:p w:rsidR="00AC17B5" w:rsidRPr="007E0DAC" w:rsidRDefault="00AC17B5" w:rsidP="008B4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Физиология с основами биохимии</w:t>
            </w:r>
          </w:p>
        </w:tc>
        <w:tc>
          <w:tcPr>
            <w:tcW w:w="1985" w:type="dxa"/>
            <w:vAlign w:val="center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275" w:type="dxa"/>
            <w:vAlign w:val="center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Cs/>
                <w:sz w:val="24"/>
                <w:szCs w:val="24"/>
              </w:rPr>
              <w:t>24</w:t>
            </w:r>
          </w:p>
        </w:tc>
        <w:tc>
          <w:tcPr>
            <w:tcW w:w="850" w:type="dxa"/>
            <w:vAlign w:val="center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Cs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708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825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018" w:type="dxa"/>
            <w:vAlign w:val="center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Cs/>
                <w:sz w:val="24"/>
                <w:szCs w:val="24"/>
              </w:rPr>
              <w:t>+</w:t>
            </w:r>
          </w:p>
        </w:tc>
        <w:tc>
          <w:tcPr>
            <w:tcW w:w="1134" w:type="dxa"/>
            <w:vAlign w:val="center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AC17B5" w:rsidRPr="007E0DAC" w:rsidTr="008B4085">
        <w:trPr>
          <w:cantSplit/>
          <w:trHeight w:val="275"/>
        </w:trPr>
        <w:tc>
          <w:tcPr>
            <w:tcW w:w="3261" w:type="dxa"/>
            <w:vAlign w:val="center"/>
          </w:tcPr>
          <w:p w:rsidR="00AC17B5" w:rsidRPr="007E0DAC" w:rsidRDefault="00AC17B5" w:rsidP="008B4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Психология</w:t>
            </w:r>
          </w:p>
        </w:tc>
        <w:tc>
          <w:tcPr>
            <w:tcW w:w="1985" w:type="dxa"/>
            <w:vAlign w:val="center"/>
          </w:tcPr>
          <w:p w:rsidR="00AC17B5" w:rsidRPr="007E0DAC" w:rsidRDefault="00AC17B5" w:rsidP="00391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275" w:type="dxa"/>
            <w:vAlign w:val="center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Cs/>
                <w:sz w:val="24"/>
                <w:szCs w:val="24"/>
              </w:rPr>
              <w:t>22</w:t>
            </w:r>
          </w:p>
        </w:tc>
        <w:tc>
          <w:tcPr>
            <w:tcW w:w="850" w:type="dxa"/>
            <w:vAlign w:val="center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Cs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708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825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018" w:type="dxa"/>
            <w:vAlign w:val="center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Cs/>
                <w:sz w:val="24"/>
                <w:szCs w:val="24"/>
              </w:rPr>
              <w:t>+</w:t>
            </w:r>
          </w:p>
        </w:tc>
        <w:tc>
          <w:tcPr>
            <w:tcW w:w="1134" w:type="dxa"/>
            <w:vAlign w:val="center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391123" w:rsidRPr="007E0DAC" w:rsidTr="008B4085">
        <w:trPr>
          <w:cantSplit/>
          <w:trHeight w:val="275"/>
        </w:trPr>
        <w:tc>
          <w:tcPr>
            <w:tcW w:w="3261" w:type="dxa"/>
            <w:vAlign w:val="center"/>
          </w:tcPr>
          <w:p w:rsidR="00391123" w:rsidRPr="007E0DAC" w:rsidRDefault="00391123" w:rsidP="008B4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391123" w:rsidRPr="007E0DAC" w:rsidRDefault="00391123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(234)</w:t>
            </w:r>
          </w:p>
        </w:tc>
        <w:tc>
          <w:tcPr>
            <w:tcW w:w="1275" w:type="dxa"/>
            <w:vAlign w:val="center"/>
          </w:tcPr>
          <w:p w:rsidR="00391123" w:rsidRPr="007E0DAC" w:rsidRDefault="00391123" w:rsidP="008B408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91123" w:rsidRPr="007E0DAC" w:rsidRDefault="00391123" w:rsidP="008B408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391123" w:rsidRPr="007E0DAC" w:rsidRDefault="00391123" w:rsidP="008B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:rsidR="00391123" w:rsidRPr="007E0DAC" w:rsidRDefault="00391123" w:rsidP="008B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391123" w:rsidRPr="007E0DAC" w:rsidRDefault="00391123" w:rsidP="008B408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</w:tcPr>
          <w:p w:rsidR="00391123" w:rsidRPr="007E0DAC" w:rsidRDefault="00391123" w:rsidP="008B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708" w:type="dxa"/>
          </w:tcPr>
          <w:p w:rsidR="00391123" w:rsidRPr="007E0DAC" w:rsidRDefault="00391123" w:rsidP="008B408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825" w:type="dxa"/>
          </w:tcPr>
          <w:p w:rsidR="00391123" w:rsidRPr="007E0DAC" w:rsidRDefault="00391123" w:rsidP="008B408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018" w:type="dxa"/>
            <w:vAlign w:val="center"/>
          </w:tcPr>
          <w:p w:rsidR="00391123" w:rsidRPr="007E0DAC" w:rsidRDefault="00391123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91123" w:rsidRPr="007E0DAC" w:rsidRDefault="00391123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AC17B5" w:rsidRPr="007E0DAC" w:rsidTr="008B4085">
        <w:trPr>
          <w:cantSplit/>
          <w:trHeight w:val="275"/>
        </w:trPr>
        <w:tc>
          <w:tcPr>
            <w:tcW w:w="3261" w:type="dxa"/>
            <w:vAlign w:val="center"/>
          </w:tcPr>
          <w:p w:rsidR="00AC17B5" w:rsidRPr="007E0DAC" w:rsidRDefault="00AC17B5" w:rsidP="008B4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Базовые и новые виды физкультурно - спортивной деятельности с методикой преподавания и тренировки</w:t>
            </w:r>
          </w:p>
          <w:p w:rsidR="00AC17B5" w:rsidRPr="007E0DAC" w:rsidRDefault="00AC17B5" w:rsidP="008B4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       Из них</w:t>
            </w:r>
            <w:r w:rsidR="006B00C0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985" w:type="dxa"/>
            <w:vAlign w:val="center"/>
          </w:tcPr>
          <w:p w:rsidR="00AC17B5" w:rsidRPr="007E0DAC" w:rsidRDefault="00391123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275" w:type="dxa"/>
            <w:vAlign w:val="center"/>
          </w:tcPr>
          <w:p w:rsidR="00AC17B5" w:rsidRPr="007E0DAC" w:rsidRDefault="00391123" w:rsidP="008B408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44</w:t>
            </w:r>
          </w:p>
        </w:tc>
        <w:tc>
          <w:tcPr>
            <w:tcW w:w="850" w:type="dxa"/>
            <w:vAlign w:val="center"/>
          </w:tcPr>
          <w:p w:rsidR="00AC17B5" w:rsidRPr="007E0DAC" w:rsidRDefault="006B00C0" w:rsidP="008B408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AC17B5" w:rsidRPr="007E0DAC" w:rsidRDefault="00391123" w:rsidP="008B408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708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825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018" w:type="dxa"/>
            <w:vAlign w:val="center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AC17B5" w:rsidRPr="007E0DAC" w:rsidTr="008B4085">
        <w:trPr>
          <w:cantSplit/>
          <w:trHeight w:val="275"/>
        </w:trPr>
        <w:tc>
          <w:tcPr>
            <w:tcW w:w="3261" w:type="dxa"/>
            <w:vAlign w:val="center"/>
          </w:tcPr>
          <w:p w:rsidR="00AC17B5" w:rsidRPr="006B00C0" w:rsidRDefault="006B00C0" w:rsidP="008B4085">
            <w:pPr>
              <w:tabs>
                <w:tab w:val="left" w:pos="27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B00C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1 </w:t>
            </w:r>
            <w:r w:rsidR="008B4085" w:rsidRPr="006B00C0">
              <w:rPr>
                <w:rFonts w:ascii="Times New Roman" w:hAnsi="Times New Roman"/>
                <w:b/>
                <w:sz w:val="24"/>
                <w:szCs w:val="24"/>
              </w:rPr>
              <w:t>Баскетбол</w:t>
            </w:r>
          </w:p>
        </w:tc>
        <w:tc>
          <w:tcPr>
            <w:tcW w:w="1985" w:type="dxa"/>
            <w:vAlign w:val="center"/>
          </w:tcPr>
          <w:p w:rsidR="00AC17B5" w:rsidRPr="007E0DAC" w:rsidRDefault="00391123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275" w:type="dxa"/>
            <w:vAlign w:val="center"/>
          </w:tcPr>
          <w:p w:rsidR="00AC17B5" w:rsidRPr="007E0DAC" w:rsidRDefault="006B00C0" w:rsidP="00415F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415F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AC17B5" w:rsidRPr="007E0DAC" w:rsidRDefault="006B00C0" w:rsidP="00415F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3911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7B5" w:rsidRPr="007E0DAC" w:rsidRDefault="00AC17B5" w:rsidP="00415FAC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1</w:t>
            </w:r>
            <w:r w:rsidR="00415FAC">
              <w:rPr>
                <w:rFonts w:ascii="Times New Roman" w:hAnsi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708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825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018" w:type="dxa"/>
            <w:vAlign w:val="center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Cs/>
                <w:sz w:val="24"/>
                <w:szCs w:val="24"/>
              </w:rPr>
              <w:t>+</w:t>
            </w:r>
          </w:p>
        </w:tc>
        <w:tc>
          <w:tcPr>
            <w:tcW w:w="1134" w:type="dxa"/>
            <w:vAlign w:val="center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052048" w:rsidRPr="007E0DAC" w:rsidTr="008B4085">
        <w:trPr>
          <w:cantSplit/>
          <w:trHeight w:val="275"/>
        </w:trPr>
        <w:tc>
          <w:tcPr>
            <w:tcW w:w="3261" w:type="dxa"/>
            <w:vAlign w:val="center"/>
          </w:tcPr>
          <w:p w:rsidR="00052048" w:rsidRPr="006B00C0" w:rsidRDefault="00052048" w:rsidP="008B4085">
            <w:pPr>
              <w:tabs>
                <w:tab w:val="left" w:pos="27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Cs/>
                <w:sz w:val="24"/>
                <w:szCs w:val="24"/>
              </w:rPr>
              <w:t>Итоговая аттестация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(экзамен)</w:t>
            </w:r>
            <w:bookmarkStart w:id="0" w:name="_GoBack"/>
            <w:bookmarkEnd w:id="0"/>
          </w:p>
        </w:tc>
        <w:tc>
          <w:tcPr>
            <w:tcW w:w="1985" w:type="dxa"/>
            <w:vAlign w:val="center"/>
          </w:tcPr>
          <w:p w:rsidR="00052048" w:rsidRDefault="00052048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052048" w:rsidRDefault="00052048" w:rsidP="00415F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052048" w:rsidRDefault="00052048" w:rsidP="00415F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52048" w:rsidRPr="007E0DAC" w:rsidRDefault="00052048" w:rsidP="008B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:rsidR="00052048" w:rsidRPr="007E0DAC" w:rsidRDefault="00052048" w:rsidP="008B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052048" w:rsidRPr="007E0DAC" w:rsidRDefault="00052048" w:rsidP="00415FAC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</w:tcPr>
          <w:p w:rsidR="00052048" w:rsidRPr="007E0DAC" w:rsidRDefault="00052048" w:rsidP="008B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708" w:type="dxa"/>
          </w:tcPr>
          <w:p w:rsidR="00052048" w:rsidRPr="007E0DAC" w:rsidRDefault="00052048" w:rsidP="008B408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825" w:type="dxa"/>
          </w:tcPr>
          <w:p w:rsidR="00052048" w:rsidRPr="007E0DAC" w:rsidRDefault="00052048" w:rsidP="008B408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018" w:type="dxa"/>
            <w:vAlign w:val="center"/>
          </w:tcPr>
          <w:p w:rsidR="00052048" w:rsidRPr="007E0DAC" w:rsidRDefault="00052048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52048" w:rsidRPr="007E0DAC" w:rsidRDefault="00052048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AC17B5" w:rsidRPr="007E0DAC" w:rsidTr="008B4085">
        <w:trPr>
          <w:cantSplit/>
          <w:trHeight w:val="275"/>
        </w:trPr>
        <w:tc>
          <w:tcPr>
            <w:tcW w:w="3261" w:type="dxa"/>
            <w:vAlign w:val="center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Итого:</w:t>
            </w:r>
          </w:p>
        </w:tc>
        <w:tc>
          <w:tcPr>
            <w:tcW w:w="1985" w:type="dxa"/>
            <w:vAlign w:val="center"/>
          </w:tcPr>
          <w:p w:rsidR="00AC17B5" w:rsidRPr="007E0DAC" w:rsidRDefault="006B00C0" w:rsidP="008B4085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280</w:t>
            </w:r>
          </w:p>
        </w:tc>
        <w:tc>
          <w:tcPr>
            <w:tcW w:w="1275" w:type="dxa"/>
            <w:vAlign w:val="center"/>
          </w:tcPr>
          <w:p w:rsidR="00AC17B5" w:rsidRPr="007E0DAC" w:rsidRDefault="006B00C0" w:rsidP="00882E8F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1</w:t>
            </w:r>
            <w:r w:rsidR="00882E8F">
              <w:rPr>
                <w:rFonts w:ascii="Times New Roman" w:hAnsi="Times New Roman"/>
                <w:b/>
                <w:iCs/>
                <w:sz w:val="24"/>
                <w:szCs w:val="24"/>
              </w:rPr>
              <w:t>90</w:t>
            </w:r>
          </w:p>
        </w:tc>
        <w:tc>
          <w:tcPr>
            <w:tcW w:w="850" w:type="dxa"/>
            <w:vAlign w:val="center"/>
          </w:tcPr>
          <w:p w:rsidR="00AC17B5" w:rsidRPr="007E0DAC" w:rsidRDefault="006B00C0" w:rsidP="00882E8F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1</w:t>
            </w:r>
            <w:r w:rsidR="00882E8F">
              <w:rPr>
                <w:rFonts w:ascii="Times New Roman" w:hAnsi="Times New Roman"/>
                <w:b/>
                <w:iCs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7B5" w:rsidRPr="007E0DAC" w:rsidRDefault="006B00C0" w:rsidP="00882E8F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9</w:t>
            </w:r>
            <w:r w:rsidR="00882E8F">
              <w:rPr>
                <w:rFonts w:ascii="Times New Roman" w:hAnsi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708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825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018" w:type="dxa"/>
            <w:vAlign w:val="center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AC17B5" w:rsidRPr="007E0DAC" w:rsidTr="008B4085">
        <w:trPr>
          <w:cantSplit/>
          <w:trHeight w:val="275"/>
        </w:trPr>
        <w:tc>
          <w:tcPr>
            <w:tcW w:w="3261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2190" w:type="dxa"/>
            <w:gridSpan w:val="11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AC17B5" w:rsidRPr="007E0DAC" w:rsidTr="008B4085">
        <w:trPr>
          <w:cantSplit/>
          <w:trHeight w:val="275"/>
        </w:trPr>
        <w:tc>
          <w:tcPr>
            <w:tcW w:w="15451" w:type="dxa"/>
            <w:gridSpan w:val="12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* КП - курсовой проект, КР - курсовая работа, КР - контрольная работа, РГР - расчетно-графическая работа, Реф. – реферат</w:t>
            </w:r>
          </w:p>
        </w:tc>
      </w:tr>
    </w:tbl>
    <w:p w:rsidR="00AC17B5" w:rsidRPr="007E0DAC" w:rsidRDefault="00AC17B5" w:rsidP="00AC17B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  <w:sectPr w:rsidR="00AC17B5" w:rsidRPr="007E0DAC" w:rsidSect="008B408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AC17B5" w:rsidRPr="008D3F9F" w:rsidRDefault="00AC17B5" w:rsidP="00AC17B5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8D3F9F">
        <w:rPr>
          <w:rFonts w:ascii="Times New Roman" w:hAnsi="Times New Roman"/>
          <w:sz w:val="28"/>
          <w:szCs w:val="28"/>
        </w:rPr>
        <w:lastRenderedPageBreak/>
        <w:t>2.2. Дисциплинарное содержание программы</w:t>
      </w:r>
    </w:p>
    <w:p w:rsidR="00AC17B5" w:rsidRDefault="00AC17B5" w:rsidP="00AC17B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E0DAC">
        <w:rPr>
          <w:rFonts w:ascii="Times New Roman" w:hAnsi="Times New Roman"/>
          <w:b/>
          <w:sz w:val="24"/>
          <w:szCs w:val="24"/>
        </w:rPr>
        <w:t xml:space="preserve"> «ТЕОРИЯ И ИСТОРИЯ ФИЗИЧЕСКОЙ КУЛЬТУРЫ»</w:t>
      </w:r>
    </w:p>
    <w:p w:rsidR="00AC17B5" w:rsidRPr="007E0DAC" w:rsidRDefault="00AC17B5" w:rsidP="00AC17B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125" w:type="dxa"/>
        <w:tblLayout w:type="fixed"/>
        <w:tblLook w:val="0000"/>
      </w:tblPr>
      <w:tblGrid>
        <w:gridCol w:w="3847"/>
        <w:gridCol w:w="8146"/>
        <w:gridCol w:w="1076"/>
        <w:gridCol w:w="1967"/>
      </w:tblGrid>
      <w:tr w:rsidR="00AC17B5" w:rsidRPr="007E0DAC" w:rsidTr="008B4085"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разделов и тем</w:t>
            </w: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Уровень освоения</w:t>
            </w:r>
          </w:p>
        </w:tc>
      </w:tr>
      <w:tr w:rsidR="00AC17B5" w:rsidRPr="007E0DAC" w:rsidTr="008B4085"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AC17B5" w:rsidRPr="007E0DAC" w:rsidTr="008B4085"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1. Общая характеристика теории и истории физической культуры </w:t>
            </w: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23</w:t>
            </w:r>
          </w:p>
        </w:tc>
        <w:tc>
          <w:tcPr>
            <w:tcW w:w="1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517"/>
        </w:trPr>
        <w:tc>
          <w:tcPr>
            <w:tcW w:w="3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sz w:val="24"/>
                <w:szCs w:val="24"/>
              </w:rPr>
              <w:t>Тема 1.1.</w:t>
            </w:r>
            <w:r w:rsidRPr="007E0DAC">
              <w:rPr>
                <w:rFonts w:ascii="Times New Roman" w:hAnsi="Times New Roman"/>
                <w:sz w:val="24"/>
                <w:szCs w:val="24"/>
              </w:rPr>
              <w:t xml:space="preserve"> Теория и история физической культуры как учебная дисциплина, ее основные понятия</w:t>
            </w:r>
          </w:p>
        </w:tc>
        <w:tc>
          <w:tcPr>
            <w:tcW w:w="8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Содержание учебного материала: </w:t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Источники возникновения и развития теории и истории физической культуры. Специфические и профессиональные термины и понятия. Основные понятия: физическое воспитание; физическая подготовка; физическое развитие; физическое совершенство; спорт. Физическое воспитание как педагогический процесс целенаправленного формирования двигательных умений и навыков и развития физических качеств человека (физическое образование; воспитание физических качеств).  </w:t>
            </w:r>
          </w:p>
        </w:tc>
        <w:tc>
          <w:tcPr>
            <w:tcW w:w="10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0DA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050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rPr>
          <w:trHeight w:val="240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Лабораторные работы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70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305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Самостоятельная работа обучающихся: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593"/>
        </w:trPr>
        <w:tc>
          <w:tcPr>
            <w:tcW w:w="3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sz w:val="24"/>
                <w:szCs w:val="24"/>
              </w:rPr>
              <w:t>Тема 1.2.</w:t>
            </w:r>
            <w:r w:rsidRPr="007E0DAC">
              <w:rPr>
                <w:rFonts w:ascii="Times New Roman" w:hAnsi="Times New Roman"/>
                <w:sz w:val="24"/>
                <w:szCs w:val="24"/>
              </w:rPr>
              <w:t xml:space="preserve"> Всеобщая история </w:t>
            </w:r>
            <w:r w:rsidRPr="007E0DAC">
              <w:rPr>
                <w:rFonts w:ascii="Times New Roman" w:hAnsi="Times New Roman"/>
                <w:sz w:val="24"/>
                <w:szCs w:val="24"/>
              </w:rPr>
              <w:lastRenderedPageBreak/>
              <w:t>физической культуры</w:t>
            </w: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hd w:val="clear" w:color="auto" w:fill="FFFFFF"/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lastRenderedPageBreak/>
              <w:t xml:space="preserve">Содержание учебного материала: </w:t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ФК в древнем мире.ФК средние века.</w:t>
            </w:r>
            <w:r w:rsidRPr="007E0DAC">
              <w:rPr>
                <w:rFonts w:ascii="Times New Roman" w:hAnsi="Times New Roman"/>
                <w:sz w:val="24"/>
                <w:szCs w:val="24"/>
              </w:rPr>
              <w:t xml:space="preserve"> Физическое воспитание светских феодалов. Физическое воспитание крестьян и горожан в средние века. Развитие педагогических идей физического воспитания в эпоху Возрождения.</w:t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ФК и спорт в период новой истории до окончания Х</w:t>
            </w:r>
            <w:r w:rsidRPr="007E0DA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 xml:space="preserve">Х в.  </w:t>
            </w:r>
            <w:r w:rsidRPr="007E0DAC">
              <w:rPr>
                <w:rFonts w:ascii="Times New Roman" w:hAnsi="Times New Roman"/>
                <w:sz w:val="24"/>
                <w:szCs w:val="24"/>
              </w:rPr>
              <w:t>ФК и спорт с начала ХХ века до конца второй мировой войны. Развитие рабочего движения. Буржуазно спортивное движения на службе милитаризма. Гимнастическое школы.</w:t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ФК и спорт после второй мировой войны.</w:t>
            </w:r>
            <w:r w:rsidRPr="007E0DAC">
              <w:rPr>
                <w:rFonts w:ascii="Times New Roman" w:hAnsi="Times New Roman"/>
                <w:sz w:val="24"/>
                <w:szCs w:val="24"/>
              </w:rPr>
              <w:t xml:space="preserve"> ФК в развитых странах капитализма.</w:t>
            </w:r>
          </w:p>
        </w:tc>
        <w:tc>
          <w:tcPr>
            <w:tcW w:w="10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0DAC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805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hd w:val="clear" w:color="auto" w:fill="FFFFFF"/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0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rPr>
          <w:trHeight w:val="315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165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182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Самостоятельная работа обучающихся:</w:t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Развитие спортивно-гимнастического движения.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593"/>
        </w:trPr>
        <w:tc>
          <w:tcPr>
            <w:tcW w:w="3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sz w:val="24"/>
                <w:szCs w:val="24"/>
              </w:rPr>
              <w:t>Тема 1.3.</w:t>
            </w:r>
            <w:r w:rsidRPr="007E0DAC">
              <w:rPr>
                <w:rFonts w:ascii="Times New Roman" w:hAnsi="Times New Roman"/>
                <w:sz w:val="24"/>
                <w:szCs w:val="24"/>
              </w:rPr>
              <w:t>ИФК и спорта в России</w:t>
            </w: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hd w:val="clear" w:color="auto" w:fill="FFFFFF"/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lastRenderedPageBreak/>
              <w:t xml:space="preserve">Содержание учебного материала: </w:t>
            </w:r>
          </w:p>
          <w:p w:rsidR="00AC17B5" w:rsidRPr="007E0DAC" w:rsidRDefault="00AC17B5" w:rsidP="008B4085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ФК и спорт в России с Древнейших времен до 2 половины Х</w:t>
            </w:r>
            <w:r w:rsidRPr="007E0DA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 xml:space="preserve">Х века. </w:t>
            </w:r>
            <w:r w:rsidRPr="007E0DAC">
              <w:rPr>
                <w:rFonts w:ascii="Times New Roman" w:hAnsi="Times New Roman"/>
                <w:sz w:val="24"/>
                <w:szCs w:val="24"/>
              </w:rPr>
              <w:t>Физические упражнения и игры в народном быту. Военно-физическое воспитание господствующих классов. Физическая подготовка в русской армии.</w:t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ФК и спорт в России со 2 половины Х</w:t>
            </w:r>
            <w:r w:rsidRPr="007E0DA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 xml:space="preserve">Х века до 20-х годов ХХ века. </w:t>
            </w:r>
            <w:r w:rsidRPr="007E0DAC">
              <w:rPr>
                <w:rFonts w:ascii="Times New Roman" w:hAnsi="Times New Roman"/>
                <w:sz w:val="24"/>
                <w:szCs w:val="24"/>
              </w:rPr>
              <w:t>Учение П.Ф. Лесгафта о ФВ. Создание спортивных клубов.</w:t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ФК и спорт в СССР до окончания ВОВ.ФК и спорт со 2 половины 40-х годов до распада СССР.ФК и спорт в России после 1991 года.</w:t>
            </w:r>
            <w:r w:rsidRPr="007E0DAC">
              <w:rPr>
                <w:rFonts w:ascii="Times New Roman" w:hAnsi="Times New Roman"/>
                <w:sz w:val="24"/>
                <w:szCs w:val="24"/>
              </w:rPr>
              <w:t xml:space="preserve"> Военно-физическая подготовка населения страны в годы войны. Советские спортсмены в боях за Родину на фронтах войны. Физкультурная работа в тылу страны. Внедрение ФК и спорта в быт советского народа. Развитие советских спортивных организаций с 1961-1985 год. Совершенствование форм и методов массовой физкультурно-оздоровительной и спортивной работы в современных условиях. Задачи физкультурных и спортивных организаций. Возрастание руководящей роли в развитии физкультурного движения на современном этапе.</w:t>
            </w:r>
          </w:p>
        </w:tc>
        <w:tc>
          <w:tcPr>
            <w:tcW w:w="10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0DAC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4395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hd w:val="clear" w:color="auto" w:fill="FFFFFF"/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0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rPr>
          <w:trHeight w:val="256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widowControl w:val="0"/>
              <w:shd w:val="clear" w:color="auto" w:fill="FFFFFF"/>
              <w:tabs>
                <w:tab w:val="left" w:pos="509"/>
              </w:tabs>
              <w:autoSpaceDE w:val="0"/>
              <w:snapToGrid w:val="0"/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16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33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Самостоятельная работа обучающихся:</w:t>
            </w: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ФК и спорт с 1991 – до наших дней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517"/>
        </w:trPr>
        <w:tc>
          <w:tcPr>
            <w:tcW w:w="3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sz w:val="24"/>
                <w:szCs w:val="24"/>
              </w:rPr>
              <w:t>Тема 1.4.</w:t>
            </w:r>
            <w:r w:rsidRPr="007E0DAC">
              <w:rPr>
                <w:rFonts w:ascii="Times New Roman" w:hAnsi="Times New Roman"/>
                <w:sz w:val="24"/>
                <w:szCs w:val="24"/>
              </w:rPr>
              <w:t>История международного спортивного и олимпийского движения</w:t>
            </w: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hd w:val="clear" w:color="auto" w:fill="FFFFFF"/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lastRenderedPageBreak/>
              <w:t xml:space="preserve">Содержание учебного материала: </w:t>
            </w:r>
          </w:p>
          <w:p w:rsidR="00AC17B5" w:rsidRPr="007E0DAC" w:rsidRDefault="00AC17B5" w:rsidP="008B4085">
            <w:pPr>
              <w:widowControl w:val="0"/>
              <w:shd w:val="clear" w:color="auto" w:fill="FFFFFF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 xml:space="preserve">Международное спортивное олимпийское движение в первой половине ХХ века. </w:t>
            </w:r>
            <w:r w:rsidRPr="007E0DAC">
              <w:rPr>
                <w:rFonts w:ascii="Times New Roman" w:hAnsi="Times New Roman"/>
                <w:sz w:val="24"/>
                <w:szCs w:val="24"/>
              </w:rPr>
              <w:t>Развитие спорта и создание международных спортивных объединений. Олимпийские игры до первой мировой войны. Образование МОК.</w:t>
            </w:r>
          </w:p>
          <w:p w:rsidR="00AC17B5" w:rsidRPr="007E0DAC" w:rsidRDefault="00AC17B5" w:rsidP="008B4085">
            <w:pPr>
              <w:widowControl w:val="0"/>
              <w:shd w:val="clear" w:color="auto" w:fill="FFFFFF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Международное спортивное и олимпийское движение во 2 половине ХХ века.</w:t>
            </w:r>
            <w:r w:rsidRPr="007E0DAC">
              <w:rPr>
                <w:rFonts w:ascii="Times New Roman" w:hAnsi="Times New Roman"/>
                <w:sz w:val="24"/>
                <w:szCs w:val="24"/>
              </w:rPr>
              <w:t xml:space="preserve"> Направления в международном спортивном движении. </w:t>
            </w:r>
          </w:p>
        </w:tc>
        <w:tc>
          <w:tcPr>
            <w:tcW w:w="10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0DAC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517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hd w:val="clear" w:color="auto" w:fill="FFFFFF"/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0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rPr>
          <w:trHeight w:val="300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330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345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Самостоятельная работа обучающихся:</w:t>
            </w: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ОИ в послевоенный период.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517"/>
        </w:trPr>
        <w:tc>
          <w:tcPr>
            <w:tcW w:w="3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sz w:val="24"/>
                <w:szCs w:val="24"/>
              </w:rPr>
              <w:t>Тема 1.5. Основные концепции физического воспитания и тенденции их развития</w:t>
            </w:r>
          </w:p>
        </w:tc>
        <w:tc>
          <w:tcPr>
            <w:tcW w:w="8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hd w:val="clear" w:color="auto" w:fill="FFFFFF"/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Содержание учебного материала: </w:t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Классификация теорий и концепций физического воспитания. Предмет и основные понятия, теоретических </w:t>
            </w:r>
            <w:r w:rsidRPr="007E0DAC">
              <w:rPr>
                <w:rStyle w:val="hl"/>
                <w:rFonts w:ascii="Times New Roman" w:hAnsi="Times New Roman"/>
                <w:sz w:val="24"/>
                <w:szCs w:val="24"/>
              </w:rPr>
              <w:t>концепций</w:t>
            </w:r>
            <w:r w:rsidRPr="007E0DAC">
              <w:rPr>
                <w:rFonts w:ascii="Times New Roman" w:hAnsi="Times New Roman"/>
                <w:sz w:val="24"/>
                <w:szCs w:val="24"/>
              </w:rPr>
              <w:t xml:space="preserve"> физического воспитания. Структура концепций физического воспитания.</w:t>
            </w:r>
          </w:p>
        </w:tc>
        <w:tc>
          <w:tcPr>
            <w:tcW w:w="10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0DA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780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hd w:val="clear" w:color="auto" w:fill="FFFFFF"/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0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rPr>
          <w:trHeight w:val="289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345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338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Самостоятельная работа обучающихся: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551"/>
        </w:trPr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2. Средства, методы и принципы физического воспитания. Направленное формирование личности в процессе физического воспитания</w:t>
            </w: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hd w:val="clear" w:color="auto" w:fill="FFFFFF"/>
              <w:snapToGrid w:val="0"/>
              <w:spacing w:after="0" w:line="33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18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330"/>
        </w:trPr>
        <w:tc>
          <w:tcPr>
            <w:tcW w:w="3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pStyle w:val="a7"/>
              <w:snapToGrid w:val="0"/>
              <w:spacing w:before="0" w:beforeAutospacing="0" w:after="0" w:afterAutospacing="0"/>
              <w:rPr>
                <w:bCs/>
              </w:rPr>
            </w:pPr>
            <w:r w:rsidRPr="007E0DAC">
              <w:rPr>
                <w:bCs/>
              </w:rPr>
              <w:t>Тема 2.1. Средства физического воспитания</w:t>
            </w:r>
          </w:p>
        </w:tc>
        <w:tc>
          <w:tcPr>
            <w:tcW w:w="8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hd w:val="clear" w:color="auto" w:fill="FFFFFF"/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Содержание учебного материала: </w:t>
            </w:r>
          </w:p>
          <w:p w:rsidR="00AC17B5" w:rsidRPr="007E0DAC" w:rsidRDefault="00AC17B5" w:rsidP="008B4085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Группы средств: физические упражнения (содержание физического упражнения, форма физического упражнения), техника физических упражнений, пространственные характеристики, критерии оценки эффективности техники, классификация физических упражнений; оздоровительные силы природы (солнце, воздух, вода) направления оздоровительных сил природы; гигиенические факторы (режим, питания, общественная и личная гигиена). </w:t>
            </w:r>
          </w:p>
        </w:tc>
        <w:tc>
          <w:tcPr>
            <w:tcW w:w="10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0DA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1872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hd w:val="clear" w:color="auto" w:fill="FFFFFF"/>
              <w:snapToGrid w:val="0"/>
              <w:spacing w:after="0" w:line="300" w:lineRule="auto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0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rPr>
          <w:trHeight w:val="345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180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06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Самостоятельная работа обучающихся:</w:t>
            </w: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Комплексы упражнений УГ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517"/>
        </w:trPr>
        <w:tc>
          <w:tcPr>
            <w:tcW w:w="3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sz w:val="24"/>
                <w:szCs w:val="24"/>
              </w:rPr>
              <w:t>Тема 2.2. Методы физического воспитания</w:t>
            </w: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hd w:val="clear" w:color="auto" w:fill="FFFFFF"/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Содержание учебного материала: </w:t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Метод. Группы методов. Специфические (метод строго регламентированного упражнения, игровой метод, соревновательный). Общепедагогические (словесный, наглядного воздействия).  </w:t>
            </w:r>
          </w:p>
        </w:tc>
        <w:tc>
          <w:tcPr>
            <w:tcW w:w="10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0DA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573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hd w:val="clear" w:color="auto" w:fill="FFFFFF"/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0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rPr>
          <w:trHeight w:val="195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25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154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Самостоятельная работа обучающихся: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517"/>
        </w:trPr>
        <w:tc>
          <w:tcPr>
            <w:tcW w:w="3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sz w:val="24"/>
                <w:szCs w:val="24"/>
              </w:rPr>
              <w:t>Тема 2.3. Принципы физического воспитания</w:t>
            </w: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hd w:val="clear" w:color="auto" w:fill="FFFFFF"/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Содержание учебного материала: </w:t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Общеметодические принципы: принцип сознательности и активности, принцип наглядности, принцип доступности и индивидуализации.</w:t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Специфические принципы физического воспитания: принцип непрерывности процесса физического воспитания, принцип системного чередования нагрузок и отдыха, принцип постепенного наращивания развивающе-тренирующих воздействий, принцип адаптированного сбалансирования динамики нагрузок, принцип циклического построения занятий, принцип возрастной адекватности направлений физического воспитания. </w:t>
            </w:r>
          </w:p>
        </w:tc>
        <w:tc>
          <w:tcPr>
            <w:tcW w:w="10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0DAC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38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hd w:val="clear" w:color="auto" w:fill="FFFFFF"/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0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rPr>
          <w:trHeight w:val="330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345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353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Самостоятельная работа обучающихся: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517"/>
        </w:trPr>
        <w:tc>
          <w:tcPr>
            <w:tcW w:w="3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sz w:val="24"/>
                <w:szCs w:val="24"/>
              </w:rPr>
              <w:t>Тема 2.4. Связь различных видов воспитания в процессе физического воспитания</w:t>
            </w: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hd w:val="clear" w:color="auto" w:fill="FFFFFF"/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lastRenderedPageBreak/>
              <w:t xml:space="preserve">Содержание учебного материала: </w:t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Взаимосвязь физического воспитания с умственным;</w:t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взаимосвязь физического воспитания с нравственным воспитанием; взаимосвязь физического воспитания с эстетическим воспитанием; </w:t>
            </w:r>
            <w:r w:rsidRPr="007E0DAC">
              <w:rPr>
                <w:rFonts w:ascii="Times New Roman" w:hAnsi="Times New Roman"/>
                <w:sz w:val="24"/>
                <w:szCs w:val="24"/>
              </w:rPr>
              <w:lastRenderedPageBreak/>
              <w:t>взаимосвязь физического воспитания с трудовым воспитанием.</w:t>
            </w:r>
          </w:p>
        </w:tc>
        <w:tc>
          <w:tcPr>
            <w:tcW w:w="10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0DAC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495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hd w:val="clear" w:color="auto" w:fill="FFFFFF"/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0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rPr>
          <w:trHeight w:val="195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21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35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Самостоятельная работа обучающихся:</w:t>
            </w: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Нравственность в спорте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517"/>
        </w:trPr>
        <w:tc>
          <w:tcPr>
            <w:tcW w:w="3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sz w:val="24"/>
                <w:szCs w:val="24"/>
              </w:rPr>
              <w:t xml:space="preserve">Тема 2.5. Технология воспитательной деятельности педагога по физической культуре и спорту </w:t>
            </w: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hd w:val="clear" w:color="auto" w:fill="FFFFFF"/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Содержание учебного материала: </w:t>
            </w:r>
          </w:p>
          <w:p w:rsidR="00AC17B5" w:rsidRPr="007E0DAC" w:rsidRDefault="00AC17B5" w:rsidP="008B4085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Технология воспитательной деятельности. Воспитательное звено. Воспитательная цепочка. Метод воспитания. Средства воспитания. Приемы воспитания.</w:t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Нравственное воспитание. Задачи. Средства. Методы.</w:t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Умственное воспитание. Задачи. Средства. Методы.</w:t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Трудовое воспитание. Задачи. Средства. Методы.</w:t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Эстетическое воспитание. Задачи. Средства. Методы.</w:t>
            </w:r>
          </w:p>
        </w:tc>
        <w:tc>
          <w:tcPr>
            <w:tcW w:w="10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0DA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345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hd w:val="clear" w:color="auto" w:fill="FFFFFF"/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0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0DA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AC17B5" w:rsidRPr="007E0DAC" w:rsidTr="008B4085">
        <w:trPr>
          <w:trHeight w:val="915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hd w:val="clear" w:color="auto" w:fill="FFFFFF"/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0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45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342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170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Самостоятельная работа обучающихся: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517"/>
        </w:trPr>
        <w:tc>
          <w:tcPr>
            <w:tcW w:w="3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sz w:val="24"/>
                <w:szCs w:val="24"/>
              </w:rPr>
              <w:t xml:space="preserve">Тема 2.6. Мотивы занятий физической культурой, условия и способы их формирования и развития </w:t>
            </w:r>
          </w:p>
        </w:tc>
        <w:tc>
          <w:tcPr>
            <w:tcW w:w="8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hd w:val="clear" w:color="auto" w:fill="FFFFFF"/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Содержание учебного материала: </w:t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sz w:val="24"/>
                <w:szCs w:val="24"/>
              </w:rPr>
              <w:t>Понятия «мотив» и «мотивация» с психологической точки зрения.</w:t>
            </w:r>
            <w:r w:rsidRPr="007E0D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Иерархия потребностей человека по А. Маслоу. </w:t>
            </w:r>
            <w:r w:rsidRPr="007E0DAC">
              <w:rPr>
                <w:rFonts w:ascii="Times New Roman" w:hAnsi="Times New Roman"/>
                <w:bCs/>
                <w:sz w:val="24"/>
                <w:szCs w:val="24"/>
              </w:rPr>
              <w:t xml:space="preserve">Мотивация в сфере физической культуры и спорта. </w:t>
            </w:r>
            <w:r w:rsidRPr="007E0DAC">
              <w:rPr>
                <w:rFonts w:ascii="Times New Roman" w:hAnsi="Times New Roman"/>
                <w:sz w:val="24"/>
                <w:szCs w:val="24"/>
              </w:rPr>
              <w:t xml:space="preserve">Структура мотивационной сферы человека. </w:t>
            </w:r>
            <w:r w:rsidRPr="007E0DAC">
              <w:rPr>
                <w:rFonts w:ascii="Times New Roman" w:hAnsi="Times New Roman"/>
                <w:bCs/>
                <w:sz w:val="24"/>
                <w:szCs w:val="24"/>
              </w:rPr>
              <w:t xml:space="preserve">Исследования, посвященные изучению мотивации в занятиях физической культуры учащейся молодежи. Условия и способы формирования мотива. Проблемы повышения мотивации студентов. </w:t>
            </w:r>
          </w:p>
        </w:tc>
        <w:tc>
          <w:tcPr>
            <w:tcW w:w="10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0DA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1590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hd w:val="clear" w:color="auto" w:fill="FFFFFF"/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0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0DA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AC17B5" w:rsidRPr="007E0DAC" w:rsidTr="008B4085">
        <w:trPr>
          <w:trHeight w:val="293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345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327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Самостоятельная работа обучающихся:</w:t>
            </w: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lastRenderedPageBreak/>
              <w:t>Мотивация в избранном виде спорта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93"/>
        </w:trPr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Раздел 3. Основы теории обучения двигательным действиям</w:t>
            </w: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40"/>
        </w:trPr>
        <w:tc>
          <w:tcPr>
            <w:tcW w:w="3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sz w:val="24"/>
                <w:szCs w:val="24"/>
              </w:rPr>
              <w:t xml:space="preserve">Тема 3.1. Двигательные умения и навыки как предмет обучения в физическом воспитании. Основы формирования двигательного навыка </w:t>
            </w: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hd w:val="clear" w:color="auto" w:fill="FFFFFF"/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Содержание учебного материала: </w:t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Двигательное умение. Двигательный навык. Формирование двигательного умения и двигательного навыка. </w:t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Концепция обучения. Овладение двигательным действием: формирование у занимающихся положительной учебной мотивации; формирование знаний и сущности двигательного действия; создание полноценного представления об изучаемом движении по каждой ООТ; освоение изучаемого двигательного действия в целом.   </w:t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Фазы протекания нервных процессов. Законы формирования двигательного навыка.</w:t>
            </w:r>
          </w:p>
        </w:tc>
        <w:tc>
          <w:tcPr>
            <w:tcW w:w="10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0DA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0DA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AC17B5" w:rsidRPr="007E0DAC" w:rsidTr="008B4085">
        <w:trPr>
          <w:trHeight w:val="2535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hd w:val="clear" w:color="auto" w:fill="FFFFFF"/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0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165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195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22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Самостоятельная работа обучающихся:</w:t>
            </w: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Совершенствование</w:t>
            </w:r>
            <w:r w:rsidRPr="007E0DAC">
              <w:rPr>
                <w:rFonts w:ascii="Times New Roman" w:hAnsi="Times New Roman"/>
                <w:bCs/>
                <w:sz w:val="24"/>
                <w:szCs w:val="24"/>
              </w:rPr>
              <w:t xml:space="preserve"> двигательного навыка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517"/>
        </w:trPr>
        <w:tc>
          <w:tcPr>
            <w:tcW w:w="3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sz w:val="24"/>
                <w:szCs w:val="24"/>
              </w:rPr>
              <w:t>Тема 3.2. Структура процесса обучения и особенности его этапов</w:t>
            </w:r>
          </w:p>
        </w:tc>
        <w:tc>
          <w:tcPr>
            <w:tcW w:w="8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hd w:val="clear" w:color="auto" w:fill="FFFFFF"/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Содержание учебного материала: </w:t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Обучения. Учение. Преподавание. Этапы обучения: начального разучивания (задачи, цель); этап углубленного разучивания (задачи, цель); этап закрепления и дальнейшего совершенствования. Задачи, цель.</w:t>
            </w:r>
          </w:p>
        </w:tc>
        <w:tc>
          <w:tcPr>
            <w:tcW w:w="10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0DA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854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0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0DA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AC17B5" w:rsidRPr="007E0DAC" w:rsidTr="008B4085">
        <w:trPr>
          <w:trHeight w:val="180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178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15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Самостоятельная работа обучающихся: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615"/>
        </w:trPr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4. Теоретические основы </w:t>
            </w:r>
            <w:r w:rsidRPr="007E0DAC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развития физических качеств</w:t>
            </w: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hd w:val="clear" w:color="auto" w:fill="FFFFFF"/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517"/>
        </w:trPr>
        <w:tc>
          <w:tcPr>
            <w:tcW w:w="3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Тема 4.1. </w:t>
            </w:r>
            <w:r w:rsidRPr="007E0DAC">
              <w:rPr>
                <w:rFonts w:ascii="Times New Roman" w:hAnsi="Times New Roman"/>
                <w:sz w:val="24"/>
                <w:szCs w:val="24"/>
              </w:rPr>
              <w:t xml:space="preserve">Определение понятия физических (двигательных) качеств. </w:t>
            </w: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hd w:val="clear" w:color="auto" w:fill="FFFFFF"/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Содержание учебного материала: </w:t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Классификация двигательных качеств их характеристика. </w:t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Сила:</w:t>
            </w:r>
            <w:r w:rsidRPr="007E0DAC">
              <w:rPr>
                <w:rFonts w:ascii="Times New Roman" w:hAnsi="Times New Roman"/>
                <w:sz w:val="24"/>
                <w:szCs w:val="24"/>
              </w:rPr>
              <w:t xml:space="preserve"> определение понятия, формы проявления. Методика развития силы. Контрольные упражнения для определения уровня развития силы.</w:t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Быстрота:</w:t>
            </w:r>
            <w:r w:rsidRPr="007E0DAC">
              <w:rPr>
                <w:rFonts w:ascii="Times New Roman" w:hAnsi="Times New Roman"/>
                <w:sz w:val="24"/>
                <w:szCs w:val="24"/>
              </w:rPr>
              <w:t xml:space="preserve"> определение понятия, формы проявления быстроты. Возрастные периоды  развития скоростных способностей.</w:t>
            </w:r>
          </w:p>
          <w:p w:rsidR="00AC17B5" w:rsidRPr="007E0DAC" w:rsidRDefault="00AC17B5" w:rsidP="008B4085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Контрольные упражнения для определения уровня развития быстроты.</w:t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Выносливость:</w:t>
            </w:r>
            <w:r w:rsidRPr="007E0DAC">
              <w:rPr>
                <w:rFonts w:ascii="Times New Roman" w:hAnsi="Times New Roman"/>
                <w:sz w:val="24"/>
                <w:szCs w:val="24"/>
              </w:rPr>
              <w:t xml:space="preserve"> определение понятия, формы проявления, виды выносливости. Методика развития выносливости. Факторы, определяющие степень воздействия упражнений при развитии выносливости. Возрастные периоды  развития выносливости.</w:t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Гибкость:</w:t>
            </w:r>
            <w:r w:rsidRPr="007E0DAC">
              <w:rPr>
                <w:rFonts w:ascii="Times New Roman" w:hAnsi="Times New Roman"/>
                <w:sz w:val="24"/>
                <w:szCs w:val="24"/>
              </w:rPr>
              <w:t xml:space="preserve"> определение понятия, формы проявления гибкости и факторы, влияющие на ее проявление. Методика развития гибкости. Возрастные периоды  развития гибкости.</w:t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Контрольные упражнения для определения уровня развития гибкости.</w:t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Ловкость:</w:t>
            </w:r>
            <w:r w:rsidRPr="007E0DAC">
              <w:rPr>
                <w:rFonts w:ascii="Times New Roman" w:hAnsi="Times New Roman"/>
                <w:sz w:val="24"/>
                <w:szCs w:val="24"/>
              </w:rPr>
              <w:t xml:space="preserve"> определение понятия, формы проявления ловкости и факторы, влияющие на ее проявление. Методика развития ловкости. Возрастные периоды  развития ловкости.</w:t>
            </w:r>
          </w:p>
          <w:p w:rsidR="00AC17B5" w:rsidRPr="007E0DAC" w:rsidRDefault="00AC17B5" w:rsidP="008B4085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Контрольные упражнения для определения уровня развития ловкости.</w:t>
            </w:r>
          </w:p>
        </w:tc>
        <w:tc>
          <w:tcPr>
            <w:tcW w:w="10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0DAC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960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0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0DA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AC17B5" w:rsidRPr="007E0DAC" w:rsidTr="008B4085">
        <w:trPr>
          <w:trHeight w:val="225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70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156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Самостоятельная работа обучающихся:</w:t>
            </w: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Комплекс упражнений на физические качества.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540"/>
        </w:trPr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5. Физическое воспитание детей школьного </w:t>
            </w:r>
            <w:r w:rsidRPr="007E0DAC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возраста</w:t>
            </w: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14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517"/>
        </w:trPr>
        <w:tc>
          <w:tcPr>
            <w:tcW w:w="3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Тема 5.1. Формы организации физического воспитания в учреждениях основного и дополнительного образования</w:t>
            </w: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hd w:val="clear" w:color="auto" w:fill="FFFFFF"/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Содержание учебного материала: </w:t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Формы организации физического воспитания в школе и внешкольных учреждений. Урок физической культуры. Физкультурно-оздоровительные мероприятия в режиме учебного дня (утренняя гимнастика до учебных занятий; физкультминутки и физкультпаузы на уроках; игры и физические упражнения на удлиненных переменах; ежедневные физкультурные занятия в группах продленного дня), внеклассные формы организации занятий (спортивные секции по видам спорта; секции общей и физической подготовки; секции ритмической и атлетической гимнастики; школьные соревнования; туристические походы и слеты; праздники физической культуры; дни здоровья; плавания).  </w:t>
            </w:r>
          </w:p>
        </w:tc>
        <w:tc>
          <w:tcPr>
            <w:tcW w:w="10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0DAC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715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hd w:val="clear" w:color="auto" w:fill="FFFFFF"/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0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0DA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AC17B5" w:rsidRPr="007E0DAC" w:rsidTr="008B4085">
        <w:trPr>
          <w:trHeight w:val="345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345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342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Самостоятельная работа обучающихся:</w:t>
            </w: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Внеурочные формы работы.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315"/>
        </w:trPr>
        <w:tc>
          <w:tcPr>
            <w:tcW w:w="3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sz w:val="24"/>
                <w:szCs w:val="24"/>
              </w:rPr>
              <w:t>Тема 5.2. Возрастные особенности физического развития и физической подготовленности детей раннего и дошкольного возраста</w:t>
            </w: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hd w:val="clear" w:color="auto" w:fill="FFFFFF"/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Содержание учебного материала: </w:t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Периоды дошкольного возраста. Средства физического воспитания детей раннего и дошкольного возраста (физические упражнения, оздоровительные силы природы и гигиенические факторы). Формы организации занятий физическими упражнениями с детьми раннего и дошкольного возраста. Методические особенности физического воспитания детей раннего и дошкольного возраста.</w:t>
            </w:r>
          </w:p>
        </w:tc>
        <w:tc>
          <w:tcPr>
            <w:tcW w:w="10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0DA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1650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0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0DA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AC17B5" w:rsidRPr="007E0DAC" w:rsidTr="008B4085">
        <w:trPr>
          <w:trHeight w:val="165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309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165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Самостоятельная работа обучающихся: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517"/>
        </w:trPr>
        <w:tc>
          <w:tcPr>
            <w:tcW w:w="3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Тема 5.3. Особенности физическое воспитания детей школьного возраста</w:t>
            </w:r>
          </w:p>
        </w:tc>
        <w:tc>
          <w:tcPr>
            <w:tcW w:w="8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hd w:val="clear" w:color="auto" w:fill="FFFFFF"/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Содержание учебного материала: </w:t>
            </w:r>
          </w:p>
          <w:p w:rsidR="00AC17B5" w:rsidRPr="007E0DAC" w:rsidRDefault="00AC17B5" w:rsidP="008B4085">
            <w:pPr>
              <w:widowControl w:val="0"/>
              <w:shd w:val="clear" w:color="auto" w:fill="FFFFFF"/>
              <w:tabs>
                <w:tab w:val="left" w:pos="-993"/>
              </w:tabs>
              <w:autoSpaceDE w:val="0"/>
              <w:spacing w:after="0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Социально-педагогическое значение и задачи физического воспитания детей школьного возраста. Возрастание особенностей физического развития и физической подготовленности детей школьного возраста. Средства физического воспитания детей школьного возраста. Физическое воспитание детей младшего, среднего и старшего школьного возраста. Физическое воспитание учащихся колледжей профессионального образования и средних специальных учебных заведений.   </w:t>
            </w:r>
          </w:p>
        </w:tc>
        <w:tc>
          <w:tcPr>
            <w:tcW w:w="10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0DA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510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0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0DA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AC17B5" w:rsidRPr="007E0DAC" w:rsidTr="008B4085">
        <w:trPr>
          <w:trHeight w:val="330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180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88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Самостоятельная работа обучающихся: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517"/>
        </w:trPr>
        <w:tc>
          <w:tcPr>
            <w:tcW w:w="3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sz w:val="24"/>
                <w:szCs w:val="24"/>
              </w:rPr>
              <w:t>Тема 5.4. Физическое воспитание детей с ослабленным здоровьем</w:t>
            </w:r>
          </w:p>
        </w:tc>
        <w:tc>
          <w:tcPr>
            <w:tcW w:w="8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hd w:val="clear" w:color="auto" w:fill="FFFFFF"/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Содержание учебного материала: </w:t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color w:val="000000"/>
                <w:sz w:val="24"/>
                <w:szCs w:val="24"/>
              </w:rPr>
              <w:t>Медицинские группы: основная, подготовительная, специальная. Характеристика групп. Задачи специальных медицинских групп, формы работы групп.</w:t>
            </w:r>
          </w:p>
        </w:tc>
        <w:tc>
          <w:tcPr>
            <w:tcW w:w="10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0DA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864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0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0DA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AC17B5" w:rsidRPr="007E0DAC" w:rsidTr="008B4085">
        <w:trPr>
          <w:trHeight w:val="345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360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40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Самостоятельная работа обучающихся: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85"/>
        </w:trPr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6. Теория спорта</w:t>
            </w: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1248"/>
        </w:trPr>
        <w:tc>
          <w:tcPr>
            <w:tcW w:w="3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sz w:val="24"/>
                <w:szCs w:val="24"/>
              </w:rPr>
              <w:t>Тема 6.1. Общая характеристика спорта</w:t>
            </w: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hd w:val="clear" w:color="auto" w:fill="FFFFFF"/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Содержание учебного материала: </w:t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Основные понятия, относящиеся к спорту, классификация видов спорта. Социальные функции спорта. Основные направления в развитии спортивного движения. Характеристика системы тренировочно - соревновательной подготовки.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7E0DA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4</w:t>
            </w:r>
          </w:p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0DA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345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348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517"/>
        </w:trPr>
        <w:tc>
          <w:tcPr>
            <w:tcW w:w="3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sz w:val="24"/>
                <w:szCs w:val="24"/>
              </w:rPr>
              <w:t>Тема 6.2. Основы спортивной тренировки</w:t>
            </w: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Самостоятельная работа обучающихся:</w:t>
            </w:r>
          </w:p>
          <w:p w:rsidR="00AC17B5" w:rsidRPr="007E0DAC" w:rsidRDefault="00AC17B5" w:rsidP="008B4085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Содержание учебного материала: </w:t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Цели и задачи спортивной тренировки. Средства спортивной тренировки. Методы спортивной тренировки. Принципы спортивной тренировки. Основные стороны спортивной тренировки (спортивно-техническая, спортивно-тактическая, физическая, психологическая подготовки). Тренировочные и соревновательные нагрузки.</w:t>
            </w:r>
          </w:p>
        </w:tc>
        <w:tc>
          <w:tcPr>
            <w:tcW w:w="10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0D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1</w:t>
            </w:r>
          </w:p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7E0DA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1605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0DA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AC17B5" w:rsidRPr="007E0DAC" w:rsidTr="008B4085">
        <w:trPr>
          <w:trHeight w:val="317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360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85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Самостоятельная работа обучающихся: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517"/>
        </w:trPr>
        <w:tc>
          <w:tcPr>
            <w:tcW w:w="3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sz w:val="24"/>
                <w:szCs w:val="24"/>
              </w:rPr>
              <w:t>Тема 6.3. Основы оздоровительной тренировки</w:t>
            </w:r>
          </w:p>
        </w:tc>
        <w:tc>
          <w:tcPr>
            <w:tcW w:w="8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hd w:val="clear" w:color="auto" w:fill="FFFFFF"/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Содержание учебного материала: </w:t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Оздоровительная направленность как важнейший принцип системы оздоровительной тренировки. Содержательные основы оздоровительной тренировки. Характеристика средств специально оздоровительной направленности. Характеристика физкультурно-оздоровительных методик и систем. Оценка состояния здоровья и физической подготовленности занимающихся оздоровительной физической культурой.</w:t>
            </w:r>
          </w:p>
        </w:tc>
        <w:tc>
          <w:tcPr>
            <w:tcW w:w="10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7E0DA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1725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hd w:val="clear" w:color="auto" w:fill="FFFFFF"/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0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0DA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AC17B5" w:rsidRPr="007E0DAC" w:rsidTr="008B4085">
        <w:trPr>
          <w:trHeight w:val="323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360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78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Самостоятельная работа обучающихся: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64"/>
        </w:trPr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17B5" w:rsidRPr="007E0DAC" w:rsidRDefault="00AC17B5" w:rsidP="00AC17B5">
      <w:pPr>
        <w:spacing w:after="0"/>
        <w:rPr>
          <w:rFonts w:ascii="Times New Roman" w:hAnsi="Times New Roman"/>
          <w:sz w:val="24"/>
          <w:szCs w:val="24"/>
        </w:rPr>
      </w:pPr>
    </w:p>
    <w:p w:rsidR="00AC17B5" w:rsidRDefault="00AC17B5" w:rsidP="00AC17B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C17B5" w:rsidRDefault="00AC17B5" w:rsidP="00AC17B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C17B5" w:rsidRDefault="00AC17B5" w:rsidP="00AC17B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C17B5" w:rsidRDefault="00AC17B5" w:rsidP="00AC17B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C17B5" w:rsidRDefault="00AC17B5" w:rsidP="00AC17B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C17B5" w:rsidRDefault="00AC17B5" w:rsidP="00AC17B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C17B5" w:rsidRDefault="00AC17B5" w:rsidP="00AC17B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E0DAC">
        <w:rPr>
          <w:rFonts w:ascii="Times New Roman" w:hAnsi="Times New Roman"/>
          <w:b/>
          <w:sz w:val="24"/>
          <w:szCs w:val="24"/>
        </w:rPr>
        <w:t>Теоретические и прикладные аспекты методической работы педагога по физической культуре и спорту</w:t>
      </w:r>
    </w:p>
    <w:p w:rsidR="00AC17B5" w:rsidRPr="007E0DAC" w:rsidRDefault="00AC17B5" w:rsidP="00AC17B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79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74"/>
        <w:gridCol w:w="8"/>
        <w:gridCol w:w="16"/>
        <w:gridCol w:w="445"/>
        <w:gridCol w:w="142"/>
        <w:gridCol w:w="428"/>
        <w:gridCol w:w="9920"/>
        <w:gridCol w:w="283"/>
        <w:gridCol w:w="851"/>
        <w:gridCol w:w="14"/>
        <w:gridCol w:w="836"/>
        <w:gridCol w:w="836"/>
        <w:gridCol w:w="836"/>
        <w:gridCol w:w="836"/>
      </w:tblGrid>
      <w:tr w:rsidR="00AC17B5" w:rsidRPr="00EE0CC0" w:rsidTr="008B4085">
        <w:trPr>
          <w:gridAfter w:val="3"/>
          <w:wAfter w:w="2508" w:type="dxa"/>
        </w:trPr>
        <w:tc>
          <w:tcPr>
            <w:tcW w:w="2474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10959" w:type="dxa"/>
            <w:gridSpan w:val="6"/>
            <w:shd w:val="clear" w:color="auto" w:fill="auto"/>
          </w:tcPr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 , лабораторные работы и практические занятия, самостоятельная работа  обучающихся , курсовая работ( проект)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освоения</w:t>
            </w:r>
          </w:p>
        </w:tc>
      </w:tr>
      <w:tr w:rsidR="00AC17B5" w:rsidRPr="00EE0CC0" w:rsidTr="008B4085">
        <w:trPr>
          <w:gridAfter w:val="3"/>
          <w:wAfter w:w="2508" w:type="dxa"/>
        </w:trPr>
        <w:tc>
          <w:tcPr>
            <w:tcW w:w="2474" w:type="dxa"/>
            <w:shd w:val="clear" w:color="auto" w:fill="auto"/>
          </w:tcPr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59" w:type="dxa"/>
            <w:gridSpan w:val="6"/>
            <w:shd w:val="clear" w:color="auto" w:fill="auto"/>
          </w:tcPr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C17B5" w:rsidRPr="00EE0CC0" w:rsidTr="008B4085">
        <w:trPr>
          <w:gridAfter w:val="3"/>
          <w:wAfter w:w="2508" w:type="dxa"/>
        </w:trPr>
        <w:tc>
          <w:tcPr>
            <w:tcW w:w="13433" w:type="dxa"/>
            <w:gridSpan w:val="7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</w:trPr>
        <w:tc>
          <w:tcPr>
            <w:tcW w:w="13433" w:type="dxa"/>
            <w:gridSpan w:val="7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Раздел 1.</w:t>
            </w:r>
          </w:p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Выбор учебно-методического комплекта, разработка учебно-методических материалов (рабочей программы , учебно-тематических планов ) на основе образовательного стандарта и примерных программ с учетом вида образовательного учреждения , особенностей класса ( группы) и отдельных обучающихся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236"/>
        </w:trPr>
        <w:tc>
          <w:tcPr>
            <w:tcW w:w="2474" w:type="dxa"/>
            <w:vMerge w:val="restart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 xml:space="preserve">Тема 1.1 </w:t>
            </w:r>
          </w:p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 xml:space="preserve">Теоретические основы организации методической работы учителя по физической культуре </w:t>
            </w:r>
          </w:p>
        </w:tc>
        <w:tc>
          <w:tcPr>
            <w:tcW w:w="10959" w:type="dxa"/>
            <w:gridSpan w:val="6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291"/>
        </w:trPr>
        <w:tc>
          <w:tcPr>
            <w:tcW w:w="2474" w:type="dxa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9" w:type="dxa"/>
            <w:gridSpan w:val="5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0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Организация методической работы в образовательном учреждении . Цели и задачи , содержания и направления деятельности методической деятельности методической службы . Государственно – общественные объединения учителей школы педагогический совет , учебно-методический совет , методическое объединение.</w:t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  <w:vAlign w:val="center"/>
          </w:tcPr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AC17B5" w:rsidRPr="00EE0CC0" w:rsidTr="008B4085">
        <w:trPr>
          <w:gridAfter w:val="3"/>
          <w:wAfter w:w="2508" w:type="dxa"/>
          <w:trHeight w:val="208"/>
        </w:trPr>
        <w:tc>
          <w:tcPr>
            <w:tcW w:w="2474" w:type="dxa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9" w:type="dxa"/>
            <w:gridSpan w:val="5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0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Основы методической работы учителя ФК. Виды научно – методической работы 6 методическая, исследовательская , экспериментальная работа.</w:t>
            </w:r>
          </w:p>
        </w:tc>
        <w:tc>
          <w:tcPr>
            <w:tcW w:w="1134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EE0CC0" w:rsidTr="008B4085">
        <w:trPr>
          <w:gridAfter w:val="3"/>
          <w:wAfter w:w="2508" w:type="dxa"/>
          <w:trHeight w:val="651"/>
        </w:trPr>
        <w:tc>
          <w:tcPr>
            <w:tcW w:w="2474" w:type="dxa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9" w:type="dxa"/>
            <w:gridSpan w:val="5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0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Планирование и организация учителем собственной деятельности . Определение методов решения профессиональных задач , оценка их эффективности и качества . Принятие решения в нестандартных ситуациях .</w:t>
            </w:r>
          </w:p>
        </w:tc>
        <w:tc>
          <w:tcPr>
            <w:tcW w:w="1134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261"/>
        </w:trPr>
        <w:tc>
          <w:tcPr>
            <w:tcW w:w="2474" w:type="dxa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59" w:type="dxa"/>
            <w:gridSpan w:val="6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Лабораторные работы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208"/>
        </w:trPr>
        <w:tc>
          <w:tcPr>
            <w:tcW w:w="2474" w:type="dxa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9" w:type="dxa"/>
            <w:gridSpan w:val="5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920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«Участие в работе методического объединения учителей физической культуры»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97"/>
        </w:trPr>
        <w:tc>
          <w:tcPr>
            <w:tcW w:w="2474" w:type="dxa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59" w:type="dxa"/>
            <w:gridSpan w:val="6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97"/>
        </w:trPr>
        <w:tc>
          <w:tcPr>
            <w:tcW w:w="2474" w:type="dxa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9" w:type="dxa"/>
            <w:gridSpan w:val="5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920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Изучение плана методического объединения учителей физической культуры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243"/>
        </w:trPr>
        <w:tc>
          <w:tcPr>
            <w:tcW w:w="2474" w:type="dxa"/>
            <w:vMerge w:val="restart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Тема 1.2.</w:t>
            </w:r>
          </w:p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Анализ и разработка учебно-методического обеспечения учебного процесса</w:t>
            </w:r>
          </w:p>
        </w:tc>
        <w:tc>
          <w:tcPr>
            <w:tcW w:w="10959" w:type="dxa"/>
            <w:gridSpan w:val="6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415"/>
        </w:trPr>
        <w:tc>
          <w:tcPr>
            <w:tcW w:w="2474" w:type="dxa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9" w:type="dxa"/>
            <w:gridSpan w:val="5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920" w:type="dxa"/>
            <w:shd w:val="clear" w:color="auto" w:fill="auto"/>
          </w:tcPr>
          <w:p w:rsidR="00AC17B5" w:rsidRPr="00EE0CC0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 xml:space="preserve">Нормативная,учебно-методическая документация, регламентирующая деятельность учитель физической культуры </w:t>
            </w:r>
          </w:p>
          <w:p w:rsidR="00AC17B5" w:rsidRPr="00EE0CC0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Учебный план , рабочая программа , календарно-тематический план, поурочное планирование , отчетная документация . Должностные инструкции учителя физической культуры .</w:t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  <w:vAlign w:val="bottom"/>
          </w:tcPr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AC17B5" w:rsidRPr="00EE0CC0" w:rsidTr="008B4085">
        <w:trPr>
          <w:gridAfter w:val="3"/>
          <w:wAfter w:w="2508" w:type="dxa"/>
          <w:trHeight w:val="415"/>
        </w:trPr>
        <w:tc>
          <w:tcPr>
            <w:tcW w:w="2474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9" w:type="dxa"/>
            <w:gridSpan w:val="5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0" w:type="dxa"/>
            <w:shd w:val="clear" w:color="auto" w:fill="auto"/>
          </w:tcPr>
          <w:p w:rsidR="00AC17B5" w:rsidRPr="00EE0CC0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Анализ нормативной, учебно-методической  документации.</w:t>
            </w:r>
          </w:p>
          <w:p w:rsidR="00AC17B5" w:rsidRPr="00EE0CC0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Анализ Федерального государственного образовательного стандарта СПО. Анализ примерных программ СПО.</w:t>
            </w:r>
          </w:p>
        </w:tc>
        <w:tc>
          <w:tcPr>
            <w:tcW w:w="1134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AC17B5" w:rsidRPr="00EE0CC0" w:rsidTr="008B4085">
        <w:trPr>
          <w:gridAfter w:val="3"/>
          <w:wAfter w:w="2508" w:type="dxa"/>
          <w:trHeight w:val="415"/>
        </w:trPr>
        <w:tc>
          <w:tcPr>
            <w:tcW w:w="2474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9" w:type="dxa"/>
            <w:gridSpan w:val="5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0" w:type="dxa"/>
            <w:shd w:val="clear" w:color="auto" w:fill="auto"/>
            <w:vAlign w:val="center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Разработка учебно-методического обеспечения образовательного процесса. Методика разработки УМК, методических пособий и рекомендаций. Адаптация имеющихся методических разработок  с учетом вида образовательного учреждения и особенностей возраста учащихся.</w:t>
            </w:r>
          </w:p>
        </w:tc>
        <w:tc>
          <w:tcPr>
            <w:tcW w:w="1134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C17B5" w:rsidRPr="00EE0CC0" w:rsidTr="008B4085">
        <w:trPr>
          <w:gridAfter w:val="3"/>
          <w:wAfter w:w="2508" w:type="dxa"/>
          <w:trHeight w:val="415"/>
        </w:trPr>
        <w:tc>
          <w:tcPr>
            <w:tcW w:w="2474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9" w:type="dxa"/>
            <w:gridSpan w:val="5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0" w:type="dxa"/>
            <w:shd w:val="clear" w:color="auto" w:fill="auto"/>
          </w:tcPr>
          <w:p w:rsidR="00AC17B5" w:rsidRPr="00EE0CC0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Планирование обучения и воспитания младших, средних и старших школьников физическому воспитанию. Общие подходы к планированию в физическом воспитании. Определение целей и задач, планирование обучения и воспитания. Осуществление планирования с учетом возрастных и индивидуально - психологических особенностейобучающихся. Требования к оформлению соответствующей документации.</w:t>
            </w:r>
          </w:p>
        </w:tc>
        <w:tc>
          <w:tcPr>
            <w:tcW w:w="1134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C17B5" w:rsidRPr="00EE0CC0" w:rsidTr="008B4085">
        <w:trPr>
          <w:gridAfter w:val="3"/>
          <w:wAfter w:w="2508" w:type="dxa"/>
          <w:trHeight w:val="415"/>
        </w:trPr>
        <w:tc>
          <w:tcPr>
            <w:tcW w:w="2474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9" w:type="dxa"/>
            <w:gridSpan w:val="5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0" w:type="dxa"/>
            <w:shd w:val="clear" w:color="auto" w:fill="auto"/>
          </w:tcPr>
          <w:p w:rsidR="00AC17B5" w:rsidRPr="00EE0CC0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Ведение школьной документации. Виды школьной документации. Требования к ведению журналов, личных дел учащихся и т.д.</w:t>
            </w:r>
          </w:p>
        </w:tc>
        <w:tc>
          <w:tcPr>
            <w:tcW w:w="1134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AC17B5" w:rsidRPr="00EE0CC0" w:rsidTr="008B4085">
        <w:trPr>
          <w:gridAfter w:val="3"/>
          <w:wAfter w:w="2508" w:type="dxa"/>
          <w:trHeight w:val="415"/>
        </w:trPr>
        <w:tc>
          <w:tcPr>
            <w:tcW w:w="2474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59" w:type="dxa"/>
            <w:gridSpan w:val="6"/>
            <w:shd w:val="clear" w:color="auto" w:fill="auto"/>
          </w:tcPr>
          <w:p w:rsidR="00AC17B5" w:rsidRPr="00EE0CC0" w:rsidRDefault="00AC17B5" w:rsidP="008B408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415"/>
        </w:trPr>
        <w:tc>
          <w:tcPr>
            <w:tcW w:w="2474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9" w:type="dxa"/>
            <w:gridSpan w:val="5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0" w:type="dxa"/>
            <w:shd w:val="clear" w:color="auto" w:fill="auto"/>
          </w:tcPr>
          <w:p w:rsidR="00AC17B5" w:rsidRPr="00EE0CC0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Изучения рекомендаций по ведению классногожурнала. Заполнение страниц журнала.</w:t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  <w:vAlign w:val="center"/>
          </w:tcPr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415"/>
        </w:trPr>
        <w:tc>
          <w:tcPr>
            <w:tcW w:w="2474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9" w:type="dxa"/>
            <w:gridSpan w:val="5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0" w:type="dxa"/>
            <w:shd w:val="clear" w:color="auto" w:fill="auto"/>
          </w:tcPr>
          <w:p w:rsidR="00AC17B5" w:rsidRPr="00EE0CC0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Изучение требований к ведению личных дел учащихся. Заполнение личного дела учащегося.</w:t>
            </w:r>
          </w:p>
        </w:tc>
        <w:tc>
          <w:tcPr>
            <w:tcW w:w="1134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415"/>
        </w:trPr>
        <w:tc>
          <w:tcPr>
            <w:tcW w:w="2474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9" w:type="dxa"/>
            <w:gridSpan w:val="5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0" w:type="dxa"/>
            <w:shd w:val="clear" w:color="auto" w:fill="auto"/>
          </w:tcPr>
          <w:p w:rsidR="00AC17B5" w:rsidRPr="00EE0CC0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Анализ вариативных (авторских) программ и учебников по предметам начальной школы. Концептуальные основы и содержание вариативных программ начального общего образования.</w:t>
            </w:r>
          </w:p>
        </w:tc>
        <w:tc>
          <w:tcPr>
            <w:tcW w:w="1134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415"/>
        </w:trPr>
        <w:tc>
          <w:tcPr>
            <w:tcW w:w="2474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9" w:type="dxa"/>
            <w:gridSpan w:val="5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0" w:type="dxa"/>
            <w:shd w:val="clear" w:color="auto" w:fill="auto"/>
          </w:tcPr>
          <w:p w:rsidR="00AC17B5" w:rsidRPr="00EE0CC0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Изучение методических рекомендаций по разработке рабочей программы.</w:t>
            </w:r>
          </w:p>
        </w:tc>
        <w:tc>
          <w:tcPr>
            <w:tcW w:w="1134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415"/>
        </w:trPr>
        <w:tc>
          <w:tcPr>
            <w:tcW w:w="2474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9" w:type="dxa"/>
            <w:gridSpan w:val="5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0" w:type="dxa"/>
            <w:shd w:val="clear" w:color="auto" w:fill="auto"/>
          </w:tcPr>
          <w:p w:rsidR="00AC17B5" w:rsidRPr="00EE0CC0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Разработка рабочей программы по предметам начальной школы.</w:t>
            </w:r>
          </w:p>
        </w:tc>
        <w:tc>
          <w:tcPr>
            <w:tcW w:w="1134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415"/>
        </w:trPr>
        <w:tc>
          <w:tcPr>
            <w:tcW w:w="2474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9" w:type="dxa"/>
            <w:gridSpan w:val="5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0" w:type="dxa"/>
            <w:shd w:val="clear" w:color="auto" w:fill="auto"/>
          </w:tcPr>
          <w:p w:rsidR="00AC17B5" w:rsidRPr="00EE0CC0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Изучение методических рекомендаций  по разработке календарно-тематического плана.</w:t>
            </w:r>
          </w:p>
        </w:tc>
        <w:tc>
          <w:tcPr>
            <w:tcW w:w="1134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415"/>
        </w:trPr>
        <w:tc>
          <w:tcPr>
            <w:tcW w:w="2474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9" w:type="dxa"/>
            <w:gridSpan w:val="5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0" w:type="dxa"/>
            <w:shd w:val="clear" w:color="auto" w:fill="auto"/>
          </w:tcPr>
          <w:p w:rsidR="00AC17B5" w:rsidRPr="00EE0CC0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Разработка календарно-тематического плана.</w:t>
            </w:r>
          </w:p>
        </w:tc>
        <w:tc>
          <w:tcPr>
            <w:tcW w:w="1134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415"/>
        </w:trPr>
        <w:tc>
          <w:tcPr>
            <w:tcW w:w="2474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9" w:type="dxa"/>
            <w:gridSpan w:val="5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0" w:type="dxa"/>
            <w:shd w:val="clear" w:color="auto" w:fill="auto"/>
          </w:tcPr>
          <w:p w:rsidR="00AC17B5" w:rsidRPr="00EE0CC0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Изучение методических рекомендаций по созданию учебно-методического комплекса.</w:t>
            </w:r>
          </w:p>
        </w:tc>
        <w:tc>
          <w:tcPr>
            <w:tcW w:w="1134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413"/>
        </w:trPr>
        <w:tc>
          <w:tcPr>
            <w:tcW w:w="13433" w:type="dxa"/>
            <w:gridSpan w:val="7"/>
            <w:shd w:val="clear" w:color="auto" w:fill="auto"/>
          </w:tcPr>
          <w:p w:rsidR="00AC17B5" w:rsidRPr="00EE0CC0" w:rsidRDefault="00AC17B5" w:rsidP="008B4085">
            <w:pPr>
              <w:tabs>
                <w:tab w:val="left" w:pos="13849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при изучении раздела 1.</w:t>
            </w: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1984" w:type="dxa"/>
            <w:gridSpan w:val="4"/>
            <w:shd w:val="clear" w:color="auto" w:fill="auto"/>
          </w:tcPr>
          <w:p w:rsidR="00AC17B5" w:rsidRPr="00EE0CC0" w:rsidRDefault="00AC17B5" w:rsidP="008B4085">
            <w:pPr>
              <w:tabs>
                <w:tab w:val="left" w:pos="13849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AC17B5" w:rsidRPr="00EE0CC0" w:rsidTr="008B4085">
        <w:trPr>
          <w:gridAfter w:val="3"/>
          <w:wAfter w:w="2508" w:type="dxa"/>
          <w:trHeight w:val="413"/>
        </w:trPr>
        <w:tc>
          <w:tcPr>
            <w:tcW w:w="15417" w:type="dxa"/>
            <w:gridSpan w:val="11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Анализ нормативной и методической документации.</w:t>
            </w:r>
          </w:p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Изучение методических рекомендаций по разработке программ и календарно-тематических планов по созданию УМК по предмету.</w:t>
            </w:r>
          </w:p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Разработка рабочей программы по физической культуре.</w:t>
            </w:r>
          </w:p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Разработка календарно-тематического плана.</w:t>
            </w:r>
          </w:p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Создание индивидуального плана работы учителя.</w:t>
            </w:r>
          </w:p>
        </w:tc>
      </w:tr>
      <w:tr w:rsidR="00AC17B5" w:rsidRPr="00EE0CC0" w:rsidTr="008B4085">
        <w:trPr>
          <w:gridAfter w:val="3"/>
          <w:wAfter w:w="2508" w:type="dxa"/>
          <w:trHeight w:val="640"/>
        </w:trPr>
        <w:tc>
          <w:tcPr>
            <w:tcW w:w="2943" w:type="dxa"/>
            <w:gridSpan w:val="4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Раздел 2.</w:t>
            </w:r>
          </w:p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Создание в кабинете предметно-развивающей среды</w:t>
            </w:r>
          </w:p>
        </w:tc>
        <w:tc>
          <w:tcPr>
            <w:tcW w:w="10773" w:type="dxa"/>
            <w:gridSpan w:val="4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225"/>
        </w:trPr>
        <w:tc>
          <w:tcPr>
            <w:tcW w:w="2943" w:type="dxa"/>
            <w:gridSpan w:val="4"/>
            <w:vMerge w:val="restart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Тема 2.1.</w:t>
            </w:r>
          </w:p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Требования к созданию предметно-развивающей среды в физической культуре</w:t>
            </w:r>
          </w:p>
        </w:tc>
        <w:tc>
          <w:tcPr>
            <w:tcW w:w="11638" w:type="dxa"/>
            <w:gridSpan w:val="6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80"/>
        </w:trPr>
        <w:tc>
          <w:tcPr>
            <w:tcW w:w="2943" w:type="dxa"/>
            <w:gridSpan w:val="4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3" w:type="dxa"/>
            <w:gridSpan w:val="4"/>
            <w:shd w:val="clear" w:color="auto" w:fill="auto"/>
          </w:tcPr>
          <w:p w:rsidR="00AC17B5" w:rsidRPr="00EE0CC0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1.Харастика предметно-развивающей среды. Спортивный зал (урок физкультуры) как база для успешного выполнения образовательной программы .Осуществление профилактики травматизма учащихся</w:t>
            </w:r>
          </w:p>
        </w:tc>
        <w:tc>
          <w:tcPr>
            <w:tcW w:w="865" w:type="dxa"/>
            <w:gridSpan w:val="2"/>
            <w:vMerge w:val="restart"/>
            <w:shd w:val="clear" w:color="auto" w:fill="auto"/>
            <w:vAlign w:val="center"/>
          </w:tcPr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AC17B5" w:rsidRPr="00EE0CC0" w:rsidTr="008B4085">
        <w:trPr>
          <w:gridAfter w:val="3"/>
          <w:wAfter w:w="2508" w:type="dxa"/>
          <w:trHeight w:val="1085"/>
        </w:trPr>
        <w:tc>
          <w:tcPr>
            <w:tcW w:w="2943" w:type="dxa"/>
            <w:gridSpan w:val="4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3" w:type="dxa"/>
            <w:gridSpan w:val="4"/>
            <w:shd w:val="clear" w:color="auto" w:fill="auto"/>
          </w:tcPr>
          <w:p w:rsidR="00AC17B5" w:rsidRPr="00EE0CC0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2.Педагогические, гигиенические, специальные требования к созданию предметно-развивающей среды. Оформление кабинета физкультуры, спортивного зала, тренажерного зала.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AC17B5" w:rsidRPr="00EE0CC0" w:rsidTr="008B4085">
        <w:trPr>
          <w:gridAfter w:val="3"/>
          <w:wAfter w:w="2508" w:type="dxa"/>
          <w:trHeight w:val="532"/>
        </w:trPr>
        <w:tc>
          <w:tcPr>
            <w:tcW w:w="2943" w:type="dxa"/>
            <w:gridSpan w:val="4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3" w:type="dxa"/>
            <w:gridSpan w:val="4"/>
            <w:shd w:val="clear" w:color="auto" w:fill="auto"/>
          </w:tcPr>
          <w:p w:rsidR="00AC17B5" w:rsidRPr="00EE0CC0" w:rsidRDefault="00AC17B5" w:rsidP="008B408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360"/>
        </w:trPr>
        <w:tc>
          <w:tcPr>
            <w:tcW w:w="2943" w:type="dxa"/>
            <w:gridSpan w:val="4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C17B5" w:rsidRPr="00EE0CC0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1.Моделирование предметно-развивающей среды.</w:t>
            </w:r>
          </w:p>
        </w:tc>
        <w:tc>
          <w:tcPr>
            <w:tcW w:w="86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36" w:type="dxa"/>
            <w:tcBorders>
              <w:bottom w:val="single" w:sz="4" w:space="0" w:color="auto"/>
            </w:tcBorders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249"/>
        </w:trPr>
        <w:tc>
          <w:tcPr>
            <w:tcW w:w="2943" w:type="dxa"/>
            <w:gridSpan w:val="4"/>
            <w:vMerge w:val="restart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Тема 2.2.</w:t>
            </w:r>
          </w:p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Ведение документации</w:t>
            </w:r>
          </w:p>
        </w:tc>
        <w:tc>
          <w:tcPr>
            <w:tcW w:w="1077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C17B5" w:rsidRPr="00EE0CC0" w:rsidRDefault="00AC17B5" w:rsidP="008B408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59"/>
        </w:trPr>
        <w:tc>
          <w:tcPr>
            <w:tcW w:w="2943" w:type="dxa"/>
            <w:gridSpan w:val="4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C17B5" w:rsidRPr="00EE0CC0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1.Требования к учебно-методическому обеспечению кабинета физкультуры, спортивному залу, планированию и организации работы. Паспорт кабинета.Перспективный план развития кабинета.Требования к ведению документации.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AC17B5" w:rsidRPr="00EE0CC0" w:rsidTr="008B4085">
        <w:trPr>
          <w:gridAfter w:val="3"/>
          <w:wAfter w:w="2508" w:type="dxa"/>
          <w:trHeight w:val="65"/>
        </w:trPr>
        <w:tc>
          <w:tcPr>
            <w:tcW w:w="2943" w:type="dxa"/>
            <w:gridSpan w:val="4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3" w:type="dxa"/>
            <w:gridSpan w:val="4"/>
            <w:shd w:val="clear" w:color="auto" w:fill="auto"/>
          </w:tcPr>
          <w:p w:rsidR="00AC17B5" w:rsidRPr="00EE0CC0" w:rsidRDefault="00AC17B5" w:rsidP="008B408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4" w:space="0" w:color="auto"/>
            </w:tcBorders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343"/>
        </w:trPr>
        <w:tc>
          <w:tcPr>
            <w:tcW w:w="2943" w:type="dxa"/>
            <w:gridSpan w:val="4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3" w:type="dxa"/>
            <w:gridSpan w:val="4"/>
            <w:shd w:val="clear" w:color="auto" w:fill="auto"/>
          </w:tcPr>
          <w:p w:rsidR="00AC17B5" w:rsidRPr="00EE0CC0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Изучение положения о кабинете и должностных инструкций заведующего кабинетом.</w:t>
            </w:r>
          </w:p>
          <w:p w:rsidR="00AC17B5" w:rsidRPr="00EE0CC0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Составление макета паспорта кабинета.</w:t>
            </w:r>
          </w:p>
        </w:tc>
        <w:tc>
          <w:tcPr>
            <w:tcW w:w="865" w:type="dxa"/>
            <w:gridSpan w:val="2"/>
            <w:shd w:val="clear" w:color="auto" w:fill="auto"/>
            <w:vAlign w:val="center"/>
          </w:tcPr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609"/>
        </w:trPr>
        <w:tc>
          <w:tcPr>
            <w:tcW w:w="2943" w:type="dxa"/>
            <w:gridSpan w:val="4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3" w:type="dxa"/>
            <w:gridSpan w:val="4"/>
            <w:shd w:val="clear" w:color="auto" w:fill="auto"/>
          </w:tcPr>
          <w:p w:rsidR="00AC17B5" w:rsidRPr="00EE0CC0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327"/>
        </w:trPr>
        <w:tc>
          <w:tcPr>
            <w:tcW w:w="13716" w:type="dxa"/>
            <w:gridSpan w:val="8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при изучение раздела 2.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426"/>
        </w:trPr>
        <w:tc>
          <w:tcPr>
            <w:tcW w:w="13716" w:type="dxa"/>
            <w:gridSpan w:val="8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Изучение и анализ документации кабинета.</w:t>
            </w:r>
          </w:p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Анализ и корректировка предметно- развивающей среды по возрасту, целям и задачам обучения.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</w:trPr>
        <w:tc>
          <w:tcPr>
            <w:tcW w:w="13716" w:type="dxa"/>
            <w:gridSpan w:val="8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Раздел 3.</w:t>
            </w:r>
          </w:p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Систематизация и оценивание педагогического опыта и образовательных технологий в области физической культуры на основе изучения профессиональной деятельности спортсмена.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651"/>
        </w:trPr>
        <w:tc>
          <w:tcPr>
            <w:tcW w:w="3085" w:type="dxa"/>
            <w:gridSpan w:val="5"/>
            <w:vMerge w:val="restart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Тема 3.1.</w:t>
            </w:r>
          </w:p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Организация деятельности педагога по самообразованию и самовоспитанию.</w:t>
            </w: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865" w:type="dxa"/>
            <w:gridSpan w:val="2"/>
            <w:vMerge w:val="restart"/>
            <w:shd w:val="clear" w:color="auto" w:fill="auto"/>
            <w:vAlign w:val="center"/>
          </w:tcPr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651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 xml:space="preserve">1.Непрерывное образование учителя физической культуры .Осознание повышение квалификации . 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EE0CC0" w:rsidTr="008B4085">
        <w:trPr>
          <w:gridAfter w:val="3"/>
          <w:wAfter w:w="2508" w:type="dxa"/>
          <w:trHeight w:val="346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2.Этапы и методы самовоспитания.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C17B5" w:rsidRPr="00EE0CC0" w:rsidTr="008B4085">
        <w:trPr>
          <w:gridAfter w:val="3"/>
          <w:wAfter w:w="2508" w:type="dxa"/>
          <w:trHeight w:val="623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3.Осуществление профессиональной деятельности в условиях обновления ее целей , содержания и смены технологий 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C17B5" w:rsidRPr="00EE0CC0" w:rsidTr="008B4085">
        <w:trPr>
          <w:gridAfter w:val="3"/>
          <w:wAfter w:w="2508" w:type="dxa"/>
          <w:trHeight w:val="318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865" w:type="dxa"/>
            <w:gridSpan w:val="2"/>
            <w:vMerge w:val="restart"/>
            <w:shd w:val="clear" w:color="auto" w:fill="auto"/>
            <w:vAlign w:val="center"/>
          </w:tcPr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270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1.Составление программы профессионального самосовершенствования педагога.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360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304"/>
        </w:trPr>
        <w:tc>
          <w:tcPr>
            <w:tcW w:w="3085" w:type="dxa"/>
            <w:gridSpan w:val="5"/>
            <w:vMerge w:val="restart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Тема 3.2.</w:t>
            </w:r>
          </w:p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Оформление портфолио педагогических достижений.</w:t>
            </w: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1.Портфолио педагогических достижений .</w:t>
            </w:r>
          </w:p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Виды, структура портфолио. Требования к оформлению и содержанию портфолио.</w:t>
            </w:r>
          </w:p>
        </w:tc>
        <w:tc>
          <w:tcPr>
            <w:tcW w:w="865" w:type="dxa"/>
            <w:gridSpan w:val="2"/>
            <w:shd w:val="clear" w:color="auto" w:fill="auto"/>
            <w:vAlign w:val="center"/>
          </w:tcPr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C17B5" w:rsidRPr="00EE0CC0" w:rsidTr="008B4085">
        <w:trPr>
          <w:gridAfter w:val="3"/>
          <w:wAfter w:w="2508" w:type="dxa"/>
          <w:trHeight w:val="420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 xml:space="preserve"> Лабораторные работы 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298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1.Анализ электронных портфолио педагогов .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332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332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1.Изучение положения о портфолио и методических рекомендаций по созданию.</w:t>
            </w:r>
          </w:p>
        </w:tc>
        <w:tc>
          <w:tcPr>
            <w:tcW w:w="865" w:type="dxa"/>
            <w:gridSpan w:val="2"/>
            <w:vMerge w:val="restart"/>
            <w:shd w:val="clear" w:color="auto" w:fill="auto"/>
            <w:vAlign w:val="center"/>
          </w:tcPr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664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2.Анализ портфолио педагогов с точки зрения соответствия требованиям.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291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2"/>
          <w:wAfter w:w="1672" w:type="dxa"/>
        </w:trPr>
        <w:tc>
          <w:tcPr>
            <w:tcW w:w="13716" w:type="dxa"/>
            <w:gridSpan w:val="8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при изучении раздела 3.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trHeight w:val="1308"/>
        </w:trPr>
        <w:tc>
          <w:tcPr>
            <w:tcW w:w="15417" w:type="dxa"/>
            <w:gridSpan w:val="11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Примерная тематика внеаудиторной самостоятельной работы</w:t>
            </w:r>
          </w:p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 xml:space="preserve">Самооценка студентом своей компетентности в области современных педагогических технологий </w:t>
            </w:r>
          </w:p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Поиск в сети Интернет методических материалов по заданным темам: « Портфолио педагога».</w:t>
            </w: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</w:trPr>
        <w:tc>
          <w:tcPr>
            <w:tcW w:w="3085" w:type="dxa"/>
            <w:gridSpan w:val="5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Раздел 4 .</w:t>
            </w:r>
          </w:p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Участие в исследовательской и проектной деятельности в области физической культуры.</w:t>
            </w: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346"/>
        </w:trPr>
        <w:tc>
          <w:tcPr>
            <w:tcW w:w="3085" w:type="dxa"/>
            <w:gridSpan w:val="5"/>
            <w:vMerge w:val="restart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Тема 4.1.</w:t>
            </w:r>
          </w:p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Количественная оценка качественных характеристик</w:t>
            </w: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865" w:type="dxa"/>
            <w:gridSpan w:val="2"/>
            <w:vMerge w:val="restart"/>
            <w:shd w:val="clear" w:color="auto" w:fill="auto"/>
            <w:vAlign w:val="center"/>
          </w:tcPr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346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1.Теоритические сведения. Квалимитрия. Эвристические, инструментальные группы 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EE0CC0" w:rsidTr="008B4085">
        <w:trPr>
          <w:gridAfter w:val="3"/>
          <w:wAfter w:w="2508" w:type="dxa"/>
          <w:trHeight w:val="623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2.Методы экспертных оценок. Экспертиза, виды информации при работе экспертной группы , выбор экспертов. Абсолютная и относительная эффективность .Метод анкетирование.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EE0CC0" w:rsidTr="008B4085">
        <w:trPr>
          <w:gridAfter w:val="3"/>
          <w:wAfter w:w="2508" w:type="dxa"/>
          <w:trHeight w:val="332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3.Метрологические основы контроля за физической подготовленностью спортсменов 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C17B5" w:rsidRPr="00EE0CC0" w:rsidTr="008B4085">
        <w:trPr>
          <w:gridAfter w:val="3"/>
          <w:wAfter w:w="2508" w:type="dxa"/>
          <w:trHeight w:val="318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4.Общие требования к контролю. Тестирование физической подготовленности . Основные 3 варианта тестирования 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5.Контроль за скоростными качествами. Контроль за временем реакции, время реакции и время движения.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 xml:space="preserve">6.Контроль за быстротой движений. Регистрация времени, измерение времени, фотоэлектронные установки. 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 xml:space="preserve">Лабораторные работы </w:t>
            </w:r>
            <w:r w:rsidRPr="00EE0CC0">
              <w:rPr>
                <w:rFonts w:ascii="Times New Roman" w:hAnsi="Times New Roman"/>
                <w:i/>
                <w:sz w:val="24"/>
                <w:szCs w:val="24"/>
              </w:rPr>
              <w:t>не предусмотрены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1.Количественная и качественная обработка результатов исследования..</w:t>
            </w:r>
          </w:p>
        </w:tc>
        <w:tc>
          <w:tcPr>
            <w:tcW w:w="865" w:type="dxa"/>
            <w:gridSpan w:val="2"/>
            <w:vMerge w:val="restart"/>
            <w:shd w:val="clear" w:color="auto" w:fill="auto"/>
            <w:vAlign w:val="center"/>
          </w:tcPr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2.Составление методологического аппарата собственного исследования.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346"/>
        </w:trPr>
        <w:tc>
          <w:tcPr>
            <w:tcW w:w="3085" w:type="dxa"/>
            <w:gridSpan w:val="5"/>
            <w:vMerge w:val="restart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Тема 4.2.</w:t>
            </w:r>
          </w:p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Статическая обработка результатов.</w:t>
            </w: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1.Методы статической обработки результатов, первичные и вторичные методы.</w:t>
            </w:r>
          </w:p>
        </w:tc>
        <w:tc>
          <w:tcPr>
            <w:tcW w:w="865" w:type="dxa"/>
            <w:gridSpan w:val="2"/>
            <w:shd w:val="clear" w:color="auto" w:fill="auto"/>
            <w:vAlign w:val="center"/>
          </w:tcPr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332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 xml:space="preserve">Лабораторная и практическая работа </w:t>
            </w:r>
            <w:r w:rsidRPr="00EE0CC0">
              <w:rPr>
                <w:rFonts w:ascii="Times New Roman" w:hAnsi="Times New Roman"/>
                <w:i/>
                <w:sz w:val="24"/>
                <w:szCs w:val="24"/>
              </w:rPr>
              <w:t>не предусмотрены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277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</w:trPr>
        <w:tc>
          <w:tcPr>
            <w:tcW w:w="3085" w:type="dxa"/>
            <w:gridSpan w:val="5"/>
            <w:vMerge w:val="restart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Тема 4.3.</w:t>
            </w:r>
          </w:p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Спортивная метрелогия.</w:t>
            </w: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1.Основы теории измерений, предмет спортивной метрологии. Теоретические сведения.</w:t>
            </w:r>
          </w:p>
        </w:tc>
        <w:tc>
          <w:tcPr>
            <w:tcW w:w="865" w:type="dxa"/>
            <w:gridSpan w:val="2"/>
            <w:vMerge w:val="restart"/>
            <w:shd w:val="clear" w:color="auto" w:fill="auto"/>
            <w:vAlign w:val="center"/>
          </w:tcPr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2.Измерения. Основные единицы системы измерения. Множители и приставки.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3.Производные величины, размерность, основная погрешность, дополнительная погрешность, относительная погрешность, класс точности измерительного прибора, систематического погрешность, тарирование, рандомизация, стандарт, случайные погрешности.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4.Шкала наименований, шкала порядка, шкала интервалов, шкала отношений.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1.Устройство и принцип работы секундомеров , спортивного табло, стартера и фото-фин.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Практическая занятия.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1.Определение погрешностей электронных и механических секундомеров.</w:t>
            </w:r>
          </w:p>
        </w:tc>
        <w:tc>
          <w:tcPr>
            <w:tcW w:w="865" w:type="dxa"/>
            <w:gridSpan w:val="2"/>
            <w:shd w:val="clear" w:color="auto" w:fill="auto"/>
            <w:vAlign w:val="center"/>
          </w:tcPr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3085" w:type="dxa"/>
            <w:gridSpan w:val="5"/>
            <w:vMerge w:val="restart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Тема 4.4.</w:t>
            </w:r>
          </w:p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lastRenderedPageBreak/>
              <w:t>Весовые оборудование</w:t>
            </w: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1.История весов, классификация весов, назначение весов, принцип действия весов, виды </w:t>
            </w:r>
            <w:r w:rsidRPr="00EE0CC0">
              <w:rPr>
                <w:rFonts w:ascii="Times New Roman" w:hAnsi="Times New Roman"/>
                <w:sz w:val="24"/>
                <w:szCs w:val="24"/>
              </w:rPr>
              <w:lastRenderedPageBreak/>
              <w:t>указательного действия, виды отсчета показаний, место и способы установки.</w:t>
            </w:r>
          </w:p>
        </w:tc>
        <w:tc>
          <w:tcPr>
            <w:tcW w:w="865" w:type="dxa"/>
            <w:gridSpan w:val="2"/>
            <w:vMerge w:val="restart"/>
            <w:shd w:val="clear" w:color="auto" w:fill="auto"/>
            <w:vAlign w:val="center"/>
          </w:tcPr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2.Механические весы, электронные весы, электромеханические весы, напольные, настольные весы.(торговые,товарные,лабороторные,медицинские,фасовочные,счетные,промышленные,порционные,спечптью этикеток, крановые, автомобильные, паллетные, весы индикаторы).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3.Точность весового оборудования, классы весов, регламент и документы весов.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1.Влияние влажности , температуры места установки на показания весов.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1.Измерение точности весов электронных, механических.</w:t>
            </w:r>
          </w:p>
        </w:tc>
        <w:tc>
          <w:tcPr>
            <w:tcW w:w="865" w:type="dxa"/>
            <w:gridSpan w:val="2"/>
            <w:shd w:val="clear" w:color="auto" w:fill="auto"/>
            <w:vAlign w:val="center"/>
          </w:tcPr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3085" w:type="dxa"/>
            <w:gridSpan w:val="5"/>
            <w:vMerge w:val="restart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Тема 4.5.</w:t>
            </w:r>
          </w:p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Метрологические требования</w:t>
            </w: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1.Требования к тестам и процедура тестирования( информативность, надежность, объективность, доступность, освоенность).</w:t>
            </w:r>
          </w:p>
        </w:tc>
        <w:tc>
          <w:tcPr>
            <w:tcW w:w="865" w:type="dxa"/>
            <w:gridSpan w:val="2"/>
            <w:vMerge w:val="restart"/>
            <w:shd w:val="clear" w:color="auto" w:fill="auto"/>
            <w:vAlign w:val="center"/>
          </w:tcPr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2.Тренировочные и соревновательные нагрузки(нагрузка тренировочная ,соревновательная).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3.1 зона аэробно восстановительная , 2 зона аэробно развивающая, 3 зона смешанная аэробно-анаэробная, 4 зона анаэробно-гликролитическая, 5 зона анаэробно алататная. Продолжительность и характер интервалов отдыха.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4.Методы определения и оценки функционального состояния и тренированности(функциональная проба).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5.Общие ( неспецифические ) функциональные пробы ССС.( 3х минутный бег, комбинированная проба, повторный скоростной бег на месте).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6.Проба с натуживанием, максимальноенатуживание, проба Вальсальвы, по Бюргеру. Ортостатические пробы. (активная, пассивна ,клино ортостатическая проба) .Бег по тебану. Велоэргометрические пробы.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7.Определение физической работоспособность. Функциональные пробы ССС со специфическими нагрузками ( велосипедный спорт , лыжные гонки, плавание,бокс).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8.Исследование ССС (пульсометрия).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 xml:space="preserve">9.Измерение артериального давления ( пальпоторный, аускультативный).Систолическое, </w:t>
            </w:r>
            <w:r w:rsidRPr="00EE0CC0">
              <w:rPr>
                <w:rFonts w:ascii="Times New Roman" w:hAnsi="Times New Roman"/>
                <w:sz w:val="24"/>
                <w:szCs w:val="24"/>
              </w:rPr>
              <w:lastRenderedPageBreak/>
              <w:t>диастлическое давление.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 xml:space="preserve">10.Артериальноеосциллометрия, осциллография, тахоосцилография. Определение скорости кровотока. Электрокардиография, векторкардиография. 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Лабораторные работы.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1.Ознакомление с работой приборов для измерения ЧСС.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Практические занятия.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 xml:space="preserve">1.Проведение практических тестов ССС,ЧСС,ЖЕЛ, функционального состояния. </w:t>
            </w:r>
          </w:p>
        </w:tc>
        <w:tc>
          <w:tcPr>
            <w:tcW w:w="865" w:type="dxa"/>
            <w:gridSpan w:val="2"/>
            <w:shd w:val="clear" w:color="auto" w:fill="auto"/>
            <w:vAlign w:val="center"/>
          </w:tcPr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13716" w:type="dxa"/>
            <w:gridSpan w:val="8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при изучении раздела 4.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2"/>
          <w:wAfter w:w="1672" w:type="dxa"/>
          <w:trHeight w:val="193"/>
        </w:trPr>
        <w:tc>
          <w:tcPr>
            <w:tcW w:w="13716" w:type="dxa"/>
            <w:gridSpan w:val="8"/>
            <w:vMerge w:val="restart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Примерная тематика внеаудиторной самостоятельной работы</w:t>
            </w:r>
          </w:p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Выполнение заданий и упражнений по совершенствованию педагогической техники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2"/>
          <w:wAfter w:w="1672" w:type="dxa"/>
          <w:trHeight w:val="193"/>
        </w:trPr>
        <w:tc>
          <w:tcPr>
            <w:tcW w:w="13716" w:type="dxa"/>
            <w:gridSpan w:val="8"/>
            <w:vMerge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Раздел 5. Участие в исследовательской и проектной деятельности в области физической культуры</w:t>
            </w: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 w:val="restart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Тема 5.1.</w:t>
            </w:r>
          </w:p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Основы исследовательской деятельности в области физкультуры</w:t>
            </w: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1.Иследовательская деятельность учителя физкультуры</w:t>
            </w:r>
          </w:p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Виды исследовательских работ. Методы исследования психолого-педагогических проблем. Количественная и качественная обработка результатов исследования.</w:t>
            </w:r>
          </w:p>
        </w:tc>
        <w:tc>
          <w:tcPr>
            <w:tcW w:w="865" w:type="dxa"/>
            <w:gridSpan w:val="2"/>
            <w:vMerge w:val="restart"/>
            <w:shd w:val="clear" w:color="auto" w:fill="auto"/>
            <w:vAlign w:val="center"/>
          </w:tcPr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2.Требования к структуре и оформлению исследовательских работ</w:t>
            </w:r>
          </w:p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Требования к оформлению титульного листа, плана работы, списку литературы.</w:t>
            </w:r>
          </w:p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Требования к орфографической и стилистической грамотности работы, к соблюдению технических правил: поля , сноски, ссылки, красные строки и т.д.</w:t>
            </w:r>
          </w:p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Требования к оформлению отзывов и рецензий на исследовательскую работу.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1.Количественная и качественная обработка результатов исследования.</w:t>
            </w:r>
          </w:p>
        </w:tc>
        <w:tc>
          <w:tcPr>
            <w:tcW w:w="865" w:type="dxa"/>
            <w:gridSpan w:val="2"/>
            <w:shd w:val="clear" w:color="auto" w:fill="auto"/>
            <w:vAlign w:val="center"/>
          </w:tcPr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13716" w:type="dxa"/>
            <w:gridSpan w:val="8"/>
            <w:shd w:val="clear" w:color="auto" w:fill="auto"/>
          </w:tcPr>
          <w:p w:rsidR="00AC17B5" w:rsidRPr="00EE0CC0" w:rsidRDefault="00AC17B5" w:rsidP="008B4085">
            <w:pPr>
              <w:tabs>
                <w:tab w:val="left" w:pos="252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при изучении раздела 5.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13716" w:type="dxa"/>
            <w:gridSpan w:val="8"/>
            <w:vMerge w:val="restart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Проведение и анализ результатов методики «Владение исследовательскими умениями».</w:t>
            </w:r>
          </w:p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Подготовка к защите проекта и оформление результатов защиты.</w:t>
            </w:r>
          </w:p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Разработка рекомендаций для учителей физкультуры.</w:t>
            </w:r>
          </w:p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Разработка урока – проекта.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13716" w:type="dxa"/>
            <w:gridSpan w:val="8"/>
            <w:vMerge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2"/>
          <w:wAfter w:w="1672" w:type="dxa"/>
          <w:trHeight w:val="193"/>
        </w:trPr>
        <w:tc>
          <w:tcPr>
            <w:tcW w:w="13716" w:type="dxa"/>
            <w:gridSpan w:val="8"/>
            <w:vMerge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2"/>
          <w:wAfter w:w="1672" w:type="dxa"/>
          <w:trHeight w:val="193"/>
        </w:trPr>
        <w:tc>
          <w:tcPr>
            <w:tcW w:w="13716" w:type="dxa"/>
            <w:gridSpan w:val="8"/>
            <w:vMerge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98" w:type="dxa"/>
            <w:gridSpan w:val="3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Раздел 6.</w:t>
            </w:r>
          </w:p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Оформление педагогических разработок в виде отчетов, рефератов, выступлений.</w:t>
            </w:r>
          </w:p>
        </w:tc>
        <w:tc>
          <w:tcPr>
            <w:tcW w:w="11218" w:type="dxa"/>
            <w:gridSpan w:val="5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 w:val="restart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Тема 6.1.</w:t>
            </w:r>
          </w:p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Оформление отчетов и подготовка к выступлениям.</w:t>
            </w: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1.Выбор делового отчета ( основные принципы, особенности, качество документов).</w:t>
            </w:r>
          </w:p>
        </w:tc>
        <w:tc>
          <w:tcPr>
            <w:tcW w:w="865" w:type="dxa"/>
            <w:gridSpan w:val="2"/>
            <w:vMerge w:val="restart"/>
            <w:shd w:val="clear" w:color="auto" w:fill="auto"/>
            <w:vAlign w:val="center"/>
          </w:tcPr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2.Отчеты в форме служебный записки. Отличие служебной записки и служебной записки и служебной запиской. Промежуточные отчеты. Характер периодических отчетов. Пояснительный отчет.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3.Отчеты в форме письма, основные правила. Как грамотно оформить отчет письмо, его компоненты.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vMerge w:val="restart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4.Другие формы коротких отчетов, для чего короткие отчеты. Виды коротких отчетов. Унифицирование коротких отчетов.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vMerge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5.Основные характеристики отчетов , начало отчета, планирование отчета, дополнительные источники информации. Сбор информации. Шесть этапов для начала работ. Листинг . Сортировка. Упорядочание. Проверка. Запись. Редактирование.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vMerge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6.форма и структура отчета, роль структуры отчета. Расположение частей отчета. Порядок написания текста отчета. Использование ссылок и сносок при написание. Введение к отчету. Заключение отчета. Дополнительные разделы к отчету( форзац, титульный лист, документ подтверждающий полномочия, сопроводительное письмо, содержание, перечень таблиц и рисунков, аннотация, компановка отчета).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vMerge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 xml:space="preserve">7.Что хотят видеть в отчете его читатели. Что нужно учитывать при написании отчета в первую очередь ( кому предназначен, для какой группы, зачем нужен отчет, чего содержать не должен). Использование правильных слоев. Использование правильных фраз. Выбор и расстановка слов. Читабельность. Простота изложения. Естественность восприятия текста. Удержание внимания читателя. 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vMerge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8.Роль языка и стиля при написание отчета.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vMerge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9.Правила оформления отчета, типичные ошибки при написание.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vMerge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1.Оформление отчета по практике</w:t>
            </w:r>
          </w:p>
        </w:tc>
        <w:tc>
          <w:tcPr>
            <w:tcW w:w="865" w:type="dxa"/>
            <w:gridSpan w:val="2"/>
            <w:vMerge w:val="restart"/>
            <w:shd w:val="clear" w:color="auto" w:fill="auto"/>
            <w:vAlign w:val="center"/>
          </w:tcPr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2.Подготовка выступления с презентацией отчета о выполненной работе.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3.Ознокомление с компонентами и приемами педагогической технике, способствующий успешному публичному выступлению.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 w:val="restart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Тема 6.2.</w:t>
            </w:r>
          </w:p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Подготовка устного публичного выступления.</w:t>
            </w: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1.Введение.этапы подготовки речи. Докомуникативная фаза.</w:t>
            </w:r>
          </w:p>
        </w:tc>
        <w:tc>
          <w:tcPr>
            <w:tcW w:w="865" w:type="dxa"/>
            <w:gridSpan w:val="2"/>
            <w:vMerge w:val="restart"/>
            <w:shd w:val="clear" w:color="auto" w:fill="auto"/>
            <w:vAlign w:val="center"/>
          </w:tcPr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2.Определение темы и цели выступления. Стержневая идея. Интонационные окраски. Требования к основному тексту. Подготовка плана выступления.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3.Оценка аудитории и обстановка , возраст, уровень образования, профессия, цель прихода людей на выступление, уровень заинтерисованности.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4.Кодирование.Этапы подготовки.(подбор материала,оформление речи, фактологический материал, язык и стиль.)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5.Фактологический материал. Анализ проблем. Формирование целей. Аргументация выводов. Подбор необходимых материалов. Коммуникативная фаза.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6.Структура выступления. Выступление. Основная часть. Заключение.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7.Способы выступления.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8.Уловки оратора. Фразы. Паузы. Обращение к аудитории. Комплимент. Реакция аудитории. Приветствие и прощанье.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9.Язык жестов и поз.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 xml:space="preserve">10.Имидж оратора, одежда, обувь, внешний вид. Аксесуары. Часы. Парфюмерия. Умение носить. </w:t>
            </w:r>
            <w:r w:rsidRPr="00EE0CC0">
              <w:rPr>
                <w:rFonts w:ascii="Times New Roman" w:hAnsi="Times New Roman"/>
                <w:sz w:val="24"/>
                <w:szCs w:val="24"/>
              </w:rPr>
              <w:lastRenderedPageBreak/>
              <w:t>Заключение.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1.Подготовка презентации курсовой работы.</w:t>
            </w:r>
          </w:p>
        </w:tc>
        <w:tc>
          <w:tcPr>
            <w:tcW w:w="865" w:type="dxa"/>
            <w:gridSpan w:val="2"/>
            <w:vMerge w:val="restart"/>
            <w:shd w:val="clear" w:color="auto" w:fill="auto"/>
            <w:vAlign w:val="center"/>
          </w:tcPr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2.Выступление с докладом на занятиях, на мероприятиях с заданной темой.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13716" w:type="dxa"/>
            <w:gridSpan w:val="8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при изучении раздела 6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13716" w:type="dxa"/>
            <w:gridSpan w:val="8"/>
            <w:vMerge w:val="restart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Выполнение заданий и упражнений по совершенствованию педагогической техники.</w:t>
            </w:r>
          </w:p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Оформление отчета по практике.</w:t>
            </w:r>
          </w:p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 xml:space="preserve">Подготовка реферата по теме «Речь педагога». »Требование к речи и приемы совершенствование». «Педагогическая техника как компонент педагогического мастерства». 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13716" w:type="dxa"/>
            <w:gridSpan w:val="8"/>
            <w:vMerge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2"/>
          <w:wAfter w:w="1672" w:type="dxa"/>
          <w:trHeight w:val="193"/>
        </w:trPr>
        <w:tc>
          <w:tcPr>
            <w:tcW w:w="13716" w:type="dxa"/>
            <w:gridSpan w:val="8"/>
            <w:vMerge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2"/>
          <w:wAfter w:w="1672" w:type="dxa"/>
          <w:trHeight w:val="193"/>
        </w:trPr>
        <w:tc>
          <w:tcPr>
            <w:tcW w:w="13716" w:type="dxa"/>
            <w:gridSpan w:val="8"/>
            <w:vMerge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Раздел 7.</w:t>
            </w:r>
          </w:p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Методика планирования физкультурно оздоровительных и спортивно-массовых мероприятий.</w:t>
            </w: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Содержание.</w:t>
            </w:r>
          </w:p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1.Организация спортивно массовой работы в школе.</w:t>
            </w:r>
          </w:p>
        </w:tc>
        <w:tc>
          <w:tcPr>
            <w:tcW w:w="865" w:type="dxa"/>
            <w:gridSpan w:val="2"/>
            <w:vMerge w:val="restart"/>
            <w:shd w:val="clear" w:color="auto" w:fill="auto"/>
            <w:vAlign w:val="center"/>
          </w:tcPr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 w:val="restart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2.Планирование спортивно-массовых соревнований и мероприятий в школе.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3.Положение о соревнованиях, мероприятии, виды соревнований и мероприятий.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4.Содержание и методика внеклассной спортивно-массовой работы.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5.Совет физкультуры в школе. Проведение физкультурно спортивных праздников.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6.Гимнастика до занятий. Физкультурная минутка.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7.Подвижная перемена. Подвижные игры на переменах и уроках.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8.Форма и методические особенности подвижных игр.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9.Теоритические основы и методика планирования учебно-тренировочного процесса в избранном виде спорта(циклические виды спорта).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10.Теоритические основы и методика планирования оздоровительной тренировки.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11.Планирование подготовки спортсмена на различных этапах подготовки.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Лабораторные работы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1.Наблюдение и анализ внеклассного мероприятия, секционного занятия. Изучение опыта работы учителей по организации проектной деятельности.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1.Подготовка положения, сценария праздника. Подготовка комплексов упражнений для проведения утренней гимнастики и физкультминутки.</w:t>
            </w:r>
          </w:p>
        </w:tc>
        <w:tc>
          <w:tcPr>
            <w:tcW w:w="865" w:type="dxa"/>
            <w:gridSpan w:val="2"/>
            <w:vMerge w:val="restart"/>
            <w:shd w:val="clear" w:color="auto" w:fill="auto"/>
            <w:vAlign w:val="center"/>
          </w:tcPr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2.Проведение соревнований, внеклассных мероприятий, школьных праздников.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13716" w:type="dxa"/>
            <w:gridSpan w:val="8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при изучении раздела 7.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13716" w:type="dxa"/>
            <w:gridSpan w:val="8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Разработка рекомендаций для учителей физкультуры.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13716" w:type="dxa"/>
            <w:gridSpan w:val="8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Разработка внеклассного мероприятия- проекта.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13716" w:type="dxa"/>
            <w:gridSpan w:val="8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Разработать тренировочный план на одну неделю, на месяц, на год избранному виду спорта.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13716" w:type="dxa"/>
            <w:gridSpan w:val="8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17B5" w:rsidRDefault="00AC17B5" w:rsidP="00AC17B5">
      <w:pPr>
        <w:spacing w:after="0"/>
        <w:rPr>
          <w:rFonts w:ascii="Times New Roman" w:hAnsi="Times New Roman"/>
          <w:sz w:val="24"/>
          <w:szCs w:val="24"/>
        </w:rPr>
      </w:pPr>
    </w:p>
    <w:p w:rsidR="008B4085" w:rsidRDefault="008B4085" w:rsidP="00AC17B5">
      <w:pPr>
        <w:spacing w:after="0"/>
        <w:rPr>
          <w:rFonts w:ascii="Times New Roman" w:hAnsi="Times New Roman"/>
          <w:sz w:val="24"/>
          <w:szCs w:val="24"/>
        </w:rPr>
      </w:pPr>
    </w:p>
    <w:p w:rsidR="008B4085" w:rsidRDefault="008B4085" w:rsidP="00AC17B5">
      <w:pPr>
        <w:spacing w:after="0"/>
        <w:rPr>
          <w:rFonts w:ascii="Times New Roman" w:hAnsi="Times New Roman"/>
          <w:sz w:val="24"/>
          <w:szCs w:val="24"/>
        </w:rPr>
      </w:pPr>
    </w:p>
    <w:p w:rsidR="008B4085" w:rsidRDefault="008B4085" w:rsidP="00AC17B5">
      <w:pPr>
        <w:spacing w:after="0"/>
        <w:rPr>
          <w:rFonts w:ascii="Times New Roman" w:hAnsi="Times New Roman"/>
          <w:sz w:val="24"/>
          <w:szCs w:val="24"/>
        </w:rPr>
      </w:pPr>
    </w:p>
    <w:p w:rsidR="008B4085" w:rsidRDefault="008B4085" w:rsidP="00AC17B5">
      <w:pPr>
        <w:spacing w:after="0"/>
        <w:rPr>
          <w:rFonts w:ascii="Times New Roman" w:hAnsi="Times New Roman"/>
          <w:sz w:val="24"/>
          <w:szCs w:val="24"/>
        </w:rPr>
      </w:pPr>
    </w:p>
    <w:p w:rsidR="008B4085" w:rsidRDefault="008B4085" w:rsidP="00AC17B5">
      <w:pPr>
        <w:spacing w:after="0"/>
        <w:rPr>
          <w:rFonts w:ascii="Times New Roman" w:hAnsi="Times New Roman"/>
          <w:sz w:val="24"/>
          <w:szCs w:val="24"/>
        </w:rPr>
      </w:pPr>
    </w:p>
    <w:p w:rsidR="008B4085" w:rsidRDefault="008B4085" w:rsidP="00AC17B5">
      <w:pPr>
        <w:spacing w:after="0"/>
        <w:rPr>
          <w:rFonts w:ascii="Times New Roman" w:hAnsi="Times New Roman"/>
          <w:sz w:val="24"/>
          <w:szCs w:val="24"/>
        </w:rPr>
      </w:pPr>
    </w:p>
    <w:p w:rsidR="008B4085" w:rsidRDefault="008B4085" w:rsidP="00AC17B5">
      <w:pPr>
        <w:spacing w:after="0"/>
        <w:rPr>
          <w:rFonts w:ascii="Times New Roman" w:hAnsi="Times New Roman"/>
          <w:sz w:val="24"/>
          <w:szCs w:val="24"/>
        </w:rPr>
      </w:pPr>
    </w:p>
    <w:p w:rsidR="008B4085" w:rsidRDefault="008B4085" w:rsidP="00AC17B5">
      <w:pPr>
        <w:spacing w:after="0"/>
        <w:rPr>
          <w:rFonts w:ascii="Times New Roman" w:hAnsi="Times New Roman"/>
          <w:sz w:val="24"/>
          <w:szCs w:val="24"/>
        </w:rPr>
      </w:pPr>
    </w:p>
    <w:p w:rsidR="008B4085" w:rsidRDefault="008B4085" w:rsidP="00AC17B5">
      <w:pPr>
        <w:spacing w:after="0"/>
        <w:rPr>
          <w:rFonts w:ascii="Times New Roman" w:hAnsi="Times New Roman"/>
          <w:sz w:val="24"/>
          <w:szCs w:val="24"/>
        </w:rPr>
      </w:pPr>
    </w:p>
    <w:p w:rsidR="008B4085" w:rsidRDefault="008B4085" w:rsidP="00AC17B5">
      <w:pPr>
        <w:spacing w:after="0"/>
        <w:rPr>
          <w:rFonts w:ascii="Times New Roman" w:hAnsi="Times New Roman"/>
          <w:sz w:val="24"/>
          <w:szCs w:val="24"/>
        </w:rPr>
      </w:pPr>
    </w:p>
    <w:p w:rsidR="00AC17B5" w:rsidRDefault="00AC17B5" w:rsidP="00AC17B5">
      <w:pPr>
        <w:spacing w:after="0"/>
        <w:rPr>
          <w:rFonts w:ascii="Times New Roman" w:hAnsi="Times New Roman"/>
          <w:sz w:val="24"/>
          <w:szCs w:val="24"/>
        </w:rPr>
      </w:pPr>
    </w:p>
    <w:p w:rsidR="00AC17B5" w:rsidRPr="002B67FC" w:rsidRDefault="00AC17B5" w:rsidP="00AC17B5">
      <w:pPr>
        <w:spacing w:after="0"/>
        <w:jc w:val="center"/>
        <w:rPr>
          <w:rFonts w:ascii="Times New Roman" w:hAnsi="Times New Roman"/>
          <w:b/>
          <w:sz w:val="24"/>
          <w:szCs w:val="24"/>
        </w:rPr>
        <w:sectPr w:rsidR="00AC17B5" w:rsidRPr="002B67FC" w:rsidSect="008B408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851" w:right="1134" w:bottom="851" w:left="1134" w:header="1701" w:footer="851" w:gutter="0"/>
          <w:cols w:space="720"/>
          <w:docGrid w:linePitch="360"/>
        </w:sectPr>
      </w:pPr>
      <w:r w:rsidRPr="002B67FC">
        <w:rPr>
          <w:rFonts w:ascii="Times New Roman" w:hAnsi="Times New Roman"/>
          <w:b/>
          <w:sz w:val="24"/>
          <w:szCs w:val="24"/>
        </w:rPr>
        <w:lastRenderedPageBreak/>
        <w:t>Психология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696"/>
        <w:gridCol w:w="7752"/>
        <w:gridCol w:w="1800"/>
        <w:gridCol w:w="1602"/>
      </w:tblGrid>
      <w:tr w:rsidR="00AC17B5" w:rsidRPr="007E0DAC" w:rsidTr="008B4085">
        <w:tc>
          <w:tcPr>
            <w:tcW w:w="3696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lastRenderedPageBreak/>
              <w:t>Наименование разделов и тем</w:t>
            </w: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Объем часов</w:t>
            </w:r>
          </w:p>
        </w:tc>
        <w:tc>
          <w:tcPr>
            <w:tcW w:w="1602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Уровень освоения</w:t>
            </w:r>
          </w:p>
        </w:tc>
      </w:tr>
      <w:tr w:rsidR="00AC17B5" w:rsidRPr="007E0DAC" w:rsidTr="008B4085">
        <w:tc>
          <w:tcPr>
            <w:tcW w:w="3696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02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C17B5" w:rsidRPr="007E0DAC" w:rsidTr="008B4085">
        <w:tc>
          <w:tcPr>
            <w:tcW w:w="14850" w:type="dxa"/>
            <w:gridSpan w:val="4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Психология</w:t>
            </w:r>
          </w:p>
        </w:tc>
      </w:tr>
      <w:tr w:rsidR="00AC17B5" w:rsidRPr="007E0DAC" w:rsidTr="008B4085">
        <w:tc>
          <w:tcPr>
            <w:tcW w:w="3696" w:type="dxa"/>
            <w:vMerge w:val="restart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Тема 1. Психология как наука.</w:t>
            </w: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Предмет психологии, ее задачи. </w:t>
            </w:r>
          </w:p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Общее понятие о психике. Деление психических явлений на процессы, свойства и состояния.</w:t>
            </w:r>
          </w:p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c>
          <w:tcPr>
            <w:tcW w:w="3696" w:type="dxa"/>
            <w:vMerge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Практическая  работа</w:t>
            </w:r>
          </w:p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Метод как путь познания предмета науки. Классификация методов в отечественной психологии. Характеристика основных методов психологии. </w:t>
            </w:r>
          </w:p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Развитие психологии как науки. Житейская и научная психология. Возникновение психологических знаний. Основные этапы развития психологии. </w:t>
            </w:r>
          </w:p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2,1</w:t>
            </w:r>
          </w:p>
        </w:tc>
      </w:tr>
      <w:tr w:rsidR="00AC17B5" w:rsidRPr="007E0DAC" w:rsidTr="008B4085">
        <w:tc>
          <w:tcPr>
            <w:tcW w:w="3696" w:type="dxa"/>
            <w:vMerge w:val="restart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Тема 2. Психика и ее развитие.</w:t>
            </w: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Психика – предмет изучения психологии. Понятие о психике, ее структуре и функциях.</w:t>
            </w:r>
          </w:p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Активная рефлекторная природа психики. Мозг и психика. Эволюция психики. </w:t>
            </w: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c>
          <w:tcPr>
            <w:tcW w:w="3696" w:type="dxa"/>
            <w:vMerge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c>
          <w:tcPr>
            <w:tcW w:w="3696" w:type="dxa"/>
            <w:vMerge w:val="restart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  <w:vMerge w:val="restart"/>
            <w:shd w:val="clear" w:color="auto" w:fill="B3B3B3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c>
          <w:tcPr>
            <w:tcW w:w="3696" w:type="dxa"/>
            <w:vMerge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Различия психики животных и человека.</w:t>
            </w: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vMerge/>
            <w:shd w:val="clear" w:color="auto" w:fill="B3B3B3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c>
          <w:tcPr>
            <w:tcW w:w="3696" w:type="dxa"/>
            <w:vMerge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  <w:shd w:val="clear" w:color="auto" w:fill="B3B3B3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c>
          <w:tcPr>
            <w:tcW w:w="3696" w:type="dxa"/>
            <w:vMerge w:val="restart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Тема 3. Основы психологии личности.</w:t>
            </w: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Человек как индивид, субъект, личность, индивидуальность. Конституционные типологии.  Структура личности. Направленность личности. Интересы. Мировоззрение, убеждения. Мотивация личности. </w:t>
            </w: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AC17B5" w:rsidRPr="007E0DAC" w:rsidTr="008B4085">
        <w:tc>
          <w:tcPr>
            <w:tcW w:w="3696" w:type="dxa"/>
            <w:vMerge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Эмоциональная сфера личности. Высшие чувства. Волевая сфера личности.</w:t>
            </w: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c>
          <w:tcPr>
            <w:tcW w:w="3696" w:type="dxa"/>
            <w:vMerge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Типологические особенности личности. Темперамент. Индивидуальные особенности личности. Характер. Способности.</w:t>
            </w: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C17B5" w:rsidRPr="007E0DAC" w:rsidTr="008B4085">
        <w:tc>
          <w:tcPr>
            <w:tcW w:w="3696" w:type="dxa"/>
            <w:vMerge w:val="restart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Тема 4. Закономерности психического развития человека как субъекта образовательного процесса, личности и </w:t>
            </w:r>
            <w:r w:rsidRPr="007E0DA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индивидуальности. </w:t>
            </w: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Развитие как процесс. Общее направление психического развития человека. Общая характеристика категории субъекта. Развитие человека как субъекта деятельности. Специфические особенности субъектов образовательного процесса. Обучающийся как субъект образовательного </w:t>
            </w:r>
            <w:r w:rsidRPr="007E0DAC">
              <w:rPr>
                <w:rFonts w:ascii="Times New Roman" w:hAnsi="Times New Roman"/>
                <w:sz w:val="24"/>
                <w:szCs w:val="24"/>
              </w:rPr>
              <w:lastRenderedPageBreak/>
              <w:t>процесса.</w:t>
            </w: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602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c>
          <w:tcPr>
            <w:tcW w:w="3696" w:type="dxa"/>
            <w:vMerge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c>
          <w:tcPr>
            <w:tcW w:w="3696" w:type="dxa"/>
            <w:vMerge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c>
          <w:tcPr>
            <w:tcW w:w="3696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Тема 5. Познавательная деятельность человека.</w:t>
            </w: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Ступени познания мира. Характеристика познавательных психических процессов.</w:t>
            </w:r>
          </w:p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</w:tr>
      <w:tr w:rsidR="00AC17B5" w:rsidRPr="007E0DAC" w:rsidTr="008B4085">
        <w:tc>
          <w:tcPr>
            <w:tcW w:w="3696" w:type="dxa"/>
            <w:vMerge w:val="restart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c>
          <w:tcPr>
            <w:tcW w:w="3696" w:type="dxa"/>
            <w:vMerge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c>
          <w:tcPr>
            <w:tcW w:w="3696" w:type="dxa"/>
            <w:vMerge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2,1</w:t>
            </w:r>
          </w:p>
        </w:tc>
      </w:tr>
      <w:tr w:rsidR="00AC17B5" w:rsidRPr="007E0DAC" w:rsidTr="008B4085">
        <w:tc>
          <w:tcPr>
            <w:tcW w:w="3696" w:type="dxa"/>
            <w:vMerge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vMerge w:val="restart"/>
            <w:shd w:val="clear" w:color="auto" w:fill="B3B3B3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c>
          <w:tcPr>
            <w:tcW w:w="3696" w:type="dxa"/>
            <w:vMerge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Общие закономерности ощущений. Сенсационные факты.</w:t>
            </w: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  <w:shd w:val="clear" w:color="auto" w:fill="B3B3B3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c>
          <w:tcPr>
            <w:tcW w:w="3696" w:type="dxa"/>
            <w:vMerge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  <w:shd w:val="clear" w:color="auto" w:fill="B3B3B3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c>
          <w:tcPr>
            <w:tcW w:w="3696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Тема 6. Общение как важнейшее условие развития личности.</w:t>
            </w: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Социализация личности. Самосознание личности. Самооценка. Образ "Я" и его структура. Самоактуализация личности. </w:t>
            </w:r>
          </w:p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Личность в группе. Понятие о группах. Классификация групп. Коллектив. Межличностные отношения в группах и коллективах. Уровень притязания личности. Статус личности в группе.  Проблема лидерства.</w:t>
            </w: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AC17B5" w:rsidRPr="007E0DAC" w:rsidTr="008B4085">
        <w:tc>
          <w:tcPr>
            <w:tcW w:w="3696" w:type="dxa"/>
            <w:vMerge w:val="restart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vMerge w:val="restart"/>
            <w:shd w:val="clear" w:color="auto" w:fill="B3B3B3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c>
          <w:tcPr>
            <w:tcW w:w="3696" w:type="dxa"/>
            <w:vMerge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Социометрическое исследование в группе.</w:t>
            </w: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  <w:shd w:val="clear" w:color="auto" w:fill="B3B3B3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c>
          <w:tcPr>
            <w:tcW w:w="3696" w:type="dxa"/>
            <w:vMerge w:val="restart"/>
          </w:tcPr>
          <w:p w:rsidR="00AC17B5" w:rsidRPr="007E0DAC" w:rsidRDefault="00AC17B5" w:rsidP="008B4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Тема 7. Возрастная периодизация.</w:t>
            </w: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Понятие возраста. Возрастные кризисы. Основные  показатели стадий психического развития. Главные ступени развития. Отставание в психическом развитии и его причины. </w:t>
            </w: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</w:tr>
      <w:tr w:rsidR="00AC17B5" w:rsidRPr="007E0DAC" w:rsidTr="008B4085">
        <w:tc>
          <w:tcPr>
            <w:tcW w:w="3696" w:type="dxa"/>
            <w:vMerge/>
          </w:tcPr>
          <w:p w:rsidR="00AC17B5" w:rsidRPr="007E0DAC" w:rsidRDefault="00AC17B5" w:rsidP="008B4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vMerge w:val="restart"/>
            <w:shd w:val="clear" w:color="auto" w:fill="B3B3B3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c>
          <w:tcPr>
            <w:tcW w:w="3696" w:type="dxa"/>
            <w:vMerge/>
          </w:tcPr>
          <w:p w:rsidR="00AC17B5" w:rsidRPr="007E0DAC" w:rsidRDefault="00AC17B5" w:rsidP="008B4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Характеристика главных ступеней развития.</w:t>
            </w: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  <w:shd w:val="clear" w:color="auto" w:fill="B3B3B3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c>
          <w:tcPr>
            <w:tcW w:w="3696" w:type="dxa"/>
            <w:vMerge w:val="restart"/>
          </w:tcPr>
          <w:p w:rsidR="00AC17B5" w:rsidRPr="007E0DAC" w:rsidRDefault="00AC17B5" w:rsidP="008B4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Тема 8. Возрастные особенности обучающихся, их учет в обучении и воспитании.</w:t>
            </w: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Основные особенности психического развития в раннем возрасте. </w:t>
            </w:r>
          </w:p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Особенности психического развития и педагогического воздействия в раннем возрасте.</w:t>
            </w: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</w:tr>
      <w:tr w:rsidR="00AC17B5" w:rsidRPr="007E0DAC" w:rsidTr="008B4085">
        <w:tc>
          <w:tcPr>
            <w:tcW w:w="3696" w:type="dxa"/>
            <w:vMerge/>
          </w:tcPr>
          <w:p w:rsidR="00AC17B5" w:rsidRPr="007E0DAC" w:rsidRDefault="00AC17B5" w:rsidP="008B4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Возрастные особенности психического развития и педагогического воздействия в дошкольном возрасте.</w:t>
            </w: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c>
          <w:tcPr>
            <w:tcW w:w="3696" w:type="dxa"/>
            <w:vMerge/>
          </w:tcPr>
          <w:p w:rsidR="00AC17B5" w:rsidRPr="007E0DAC" w:rsidRDefault="00AC17B5" w:rsidP="008B4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c>
          <w:tcPr>
            <w:tcW w:w="3696" w:type="dxa"/>
            <w:vMerge/>
          </w:tcPr>
          <w:p w:rsidR="00AC17B5" w:rsidRPr="007E0DAC" w:rsidRDefault="00AC17B5" w:rsidP="008B4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02" w:type="dxa"/>
            <w:vMerge w:val="restart"/>
            <w:shd w:val="clear" w:color="auto" w:fill="B3B3B3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c>
          <w:tcPr>
            <w:tcW w:w="3696" w:type="dxa"/>
            <w:vMerge/>
          </w:tcPr>
          <w:p w:rsidR="00AC17B5" w:rsidRPr="007E0DAC" w:rsidRDefault="00AC17B5" w:rsidP="008B4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Особенности психического развития и педагогического воздействия в младенческом возрасте.</w:t>
            </w: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  <w:shd w:val="clear" w:color="auto" w:fill="B3B3B3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c>
          <w:tcPr>
            <w:tcW w:w="3696" w:type="dxa"/>
          </w:tcPr>
          <w:p w:rsidR="00AC17B5" w:rsidRPr="007E0DAC" w:rsidRDefault="00AC17B5" w:rsidP="008B4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Тема 9. Половые особенности </w:t>
            </w:r>
            <w:r w:rsidRPr="007E0DAC">
              <w:rPr>
                <w:rFonts w:ascii="Times New Roman" w:hAnsi="Times New Roman"/>
                <w:sz w:val="24"/>
                <w:szCs w:val="24"/>
              </w:rPr>
              <w:lastRenderedPageBreak/>
              <w:t>обучающихся, их учет в обучении и воспитании.</w:t>
            </w: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Мальчики и девочки. Гендерный подход в организации педагогического </w:t>
            </w:r>
            <w:r w:rsidRPr="007E0DA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процесса. </w:t>
            </w: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602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c>
          <w:tcPr>
            <w:tcW w:w="3696" w:type="dxa"/>
            <w:vMerge w:val="restart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lastRenderedPageBreak/>
              <w:t>Тема 10. Типологические и индивидуальные особенности обучающихся и их учет в обучении и воспитании.</w:t>
            </w: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Особенности свойств темперамента у детей дошкольного и школьного возраста. </w:t>
            </w:r>
          </w:p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c>
          <w:tcPr>
            <w:tcW w:w="3696" w:type="dxa"/>
            <w:vMerge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02" w:type="dxa"/>
            <w:vMerge w:val="restart"/>
            <w:shd w:val="clear" w:color="auto" w:fill="B3B3B3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c>
          <w:tcPr>
            <w:tcW w:w="3696" w:type="dxa"/>
            <w:vMerge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Характеристика детей с различными типами темперамента. Учет свойств темперамента в образовательном процессе.</w:t>
            </w: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  <w:shd w:val="clear" w:color="auto" w:fill="B3B3B3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c>
          <w:tcPr>
            <w:tcW w:w="3696" w:type="dxa"/>
            <w:vMerge w:val="restart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Тема 11. Особенности общения и группового поведения в школьном и дошкольном возрасте.</w:t>
            </w: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Основные особенности общения со сверстниками и характеристика группового поведения в дошкольном возрасте. Структура детских объединений.</w:t>
            </w: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c>
          <w:tcPr>
            <w:tcW w:w="3696" w:type="dxa"/>
            <w:vMerge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02" w:type="dxa"/>
            <w:vMerge w:val="restart"/>
            <w:shd w:val="clear" w:color="auto" w:fill="B3B3B3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c>
          <w:tcPr>
            <w:tcW w:w="3696" w:type="dxa"/>
            <w:vMerge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Диагностика фактов нарушения поведения детьми и анализ методов коррекции.</w:t>
            </w: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  <w:shd w:val="clear" w:color="auto" w:fill="B3B3B3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c>
          <w:tcPr>
            <w:tcW w:w="3696" w:type="dxa"/>
          </w:tcPr>
          <w:p w:rsidR="00AC17B5" w:rsidRPr="007E0DAC" w:rsidRDefault="00AC17B5" w:rsidP="008B4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Тема 12. Групповая динамика.</w:t>
            </w: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Динамические процессы в группе: образование, сплочение, развитие межличностных отношений. Формирование начал коллективизма. Детские объединения, уровни их развития. Ученический коллектив.</w:t>
            </w: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c>
          <w:tcPr>
            <w:tcW w:w="3696" w:type="dxa"/>
          </w:tcPr>
          <w:p w:rsidR="00AC17B5" w:rsidRPr="007E0DAC" w:rsidRDefault="00AC17B5" w:rsidP="008B4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Тема 13. Социальная дезадаптация.</w:t>
            </w: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Понятия: "социализация", "социальная адаптация", "социальная дезадаптация". Показатели социальнойдезадаптации. Причины. Условия профилактики социальной дезадаптации. Основные направления коррекции социальной дезадаптации личности в детском возрасте. </w:t>
            </w: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c>
          <w:tcPr>
            <w:tcW w:w="3696" w:type="dxa"/>
            <w:vMerge w:val="restart"/>
          </w:tcPr>
          <w:p w:rsidR="00AC17B5" w:rsidRPr="007E0DAC" w:rsidRDefault="00AC17B5" w:rsidP="008B4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Тема 14. Девиантное поведение.</w:t>
            </w: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Девиантное поведение как многоплановое социальное явление. </w:t>
            </w: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</w:tr>
      <w:tr w:rsidR="00AC17B5" w:rsidRPr="007E0DAC" w:rsidTr="008B4085">
        <w:tc>
          <w:tcPr>
            <w:tcW w:w="3696" w:type="dxa"/>
            <w:vMerge/>
          </w:tcPr>
          <w:p w:rsidR="00AC17B5" w:rsidRPr="007E0DAC" w:rsidRDefault="00AC17B5" w:rsidP="008B4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02" w:type="dxa"/>
            <w:vMerge w:val="restart"/>
            <w:shd w:val="clear" w:color="auto" w:fill="B3B3B3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c>
          <w:tcPr>
            <w:tcW w:w="3696" w:type="dxa"/>
            <w:vMerge/>
          </w:tcPr>
          <w:p w:rsidR="00AC17B5" w:rsidRPr="007E0DAC" w:rsidRDefault="00AC17B5" w:rsidP="008B4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Выявление личностных особенностей воспитанников и оценка путей коррекции негативных качеств.</w:t>
            </w: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  <w:shd w:val="clear" w:color="auto" w:fill="B3B3B3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c>
          <w:tcPr>
            <w:tcW w:w="3696" w:type="dxa"/>
            <w:vMerge w:val="restart"/>
          </w:tcPr>
          <w:p w:rsidR="00AC17B5" w:rsidRPr="007E0DAC" w:rsidRDefault="00AC17B5" w:rsidP="008B4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Тема 15. Психология творчества.</w:t>
            </w: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Понятие категории творчества. Общее представление о творческих способностях. Психология процесса творчества. Характеристика процесса детского творчества. Пути формирования творчества.</w:t>
            </w: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AC17B5" w:rsidRPr="007E0DAC" w:rsidTr="008B4085">
        <w:tc>
          <w:tcPr>
            <w:tcW w:w="3696" w:type="dxa"/>
            <w:vMerge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02" w:type="dxa"/>
            <w:vMerge w:val="restart"/>
            <w:shd w:val="clear" w:color="auto" w:fill="B3B3B3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c>
          <w:tcPr>
            <w:tcW w:w="3696" w:type="dxa"/>
            <w:vMerge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Анализ продуктов детского творчества.</w:t>
            </w: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  <w:shd w:val="clear" w:color="auto" w:fill="B3B3B3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c>
          <w:tcPr>
            <w:tcW w:w="14850" w:type="dxa"/>
            <w:gridSpan w:val="4"/>
          </w:tcPr>
          <w:p w:rsidR="00AC17B5" w:rsidRPr="007E0DAC" w:rsidRDefault="00AC17B5" w:rsidP="008B4085">
            <w:pPr>
              <w:tabs>
                <w:tab w:val="left" w:pos="12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работа: выполнение домашних заданий по темам 1-15.                                             </w:t>
            </w:r>
            <w:r w:rsidRPr="008D3F9F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</w:tr>
      <w:tr w:rsidR="00AC17B5" w:rsidRPr="007E0DAC" w:rsidTr="008B4085">
        <w:trPr>
          <w:trHeight w:val="1252"/>
        </w:trPr>
        <w:tc>
          <w:tcPr>
            <w:tcW w:w="14850" w:type="dxa"/>
            <w:gridSpan w:val="4"/>
          </w:tcPr>
          <w:p w:rsidR="00AC17B5" w:rsidRPr="007E0DAC" w:rsidRDefault="00AC17B5" w:rsidP="008B4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lastRenderedPageBreak/>
              <w:t>Психика и мозг.       1 час</w:t>
            </w:r>
          </w:p>
          <w:p w:rsidR="00AC17B5" w:rsidRPr="007E0DAC" w:rsidRDefault="00AC17B5" w:rsidP="008B4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Наследственные особенности и врожденные свойства организма как предпосылки психического развития.    1 час</w:t>
            </w:r>
          </w:p>
          <w:p w:rsidR="00AC17B5" w:rsidRPr="007E0DAC" w:rsidRDefault="00AC17B5" w:rsidP="008B4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Направленность личности. Интересы.        1 час</w:t>
            </w:r>
          </w:p>
          <w:p w:rsidR="00AC17B5" w:rsidRPr="007E0DAC" w:rsidRDefault="00AC17B5" w:rsidP="008B4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Высшие чувства.       1 час</w:t>
            </w:r>
          </w:p>
          <w:p w:rsidR="00AC17B5" w:rsidRPr="007E0DAC" w:rsidRDefault="00AC17B5" w:rsidP="008B4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Волевые качества личности.      1 час</w:t>
            </w:r>
          </w:p>
          <w:p w:rsidR="00AC17B5" w:rsidRPr="007E0DAC" w:rsidRDefault="00AC17B5" w:rsidP="008B4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Темперамент. Определение типа темперамента.  1 час</w:t>
            </w:r>
          </w:p>
          <w:p w:rsidR="00AC17B5" w:rsidRPr="007E0DAC" w:rsidRDefault="00AC17B5" w:rsidP="008B4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Самооценка характера методом оценочных шкал.   1 час</w:t>
            </w:r>
          </w:p>
          <w:p w:rsidR="00AC17B5" w:rsidRPr="007E0DAC" w:rsidRDefault="00AC17B5" w:rsidP="008B4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Запоминание. Условия эффективного запоминания. Индивидуальные особенности памяти.    1 час</w:t>
            </w:r>
          </w:p>
          <w:p w:rsidR="00AC17B5" w:rsidRPr="007E0DAC" w:rsidRDefault="00AC17B5" w:rsidP="008B4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Виды речи.    1 час</w:t>
            </w:r>
          </w:p>
          <w:p w:rsidR="00AC17B5" w:rsidRPr="007E0DAC" w:rsidRDefault="00AC17B5" w:rsidP="008B4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Характеристика главных ступеней развития.    1 час</w:t>
            </w:r>
          </w:p>
          <w:p w:rsidR="00AC17B5" w:rsidRPr="007E0DAC" w:rsidRDefault="00AC17B5" w:rsidP="008B4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17B5" w:rsidRPr="007E0DAC" w:rsidRDefault="00AC17B5" w:rsidP="00AC17B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AC17B5" w:rsidRPr="007E0DAC" w:rsidRDefault="00AC17B5" w:rsidP="00AC17B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AC17B5" w:rsidRPr="007E0DAC" w:rsidRDefault="00AC17B5" w:rsidP="00AC17B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AC17B5" w:rsidRPr="002B67FC" w:rsidRDefault="00AC17B5" w:rsidP="00AC17B5">
      <w:pPr>
        <w:spacing w:after="0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2B67FC">
        <w:rPr>
          <w:rFonts w:ascii="Times New Roman" w:hAnsi="Times New Roman"/>
          <w:b/>
          <w:sz w:val="24"/>
          <w:szCs w:val="24"/>
        </w:rPr>
        <w:t>Педагогика</w:t>
      </w:r>
    </w:p>
    <w:p w:rsidR="00AC17B5" w:rsidRPr="007E0DAC" w:rsidRDefault="00AC17B5" w:rsidP="00AC17B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tbl>
      <w:tblPr>
        <w:tblW w:w="1530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95"/>
        <w:gridCol w:w="2424"/>
        <w:gridCol w:w="4875"/>
        <w:gridCol w:w="1984"/>
        <w:gridCol w:w="5331"/>
      </w:tblGrid>
      <w:tr w:rsidR="00AC17B5" w:rsidRPr="007E0DAC" w:rsidTr="008B4085">
        <w:tc>
          <w:tcPr>
            <w:tcW w:w="695" w:type="dxa"/>
            <w:shd w:val="clear" w:color="auto" w:fill="auto"/>
          </w:tcPr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424" w:type="dxa"/>
            <w:shd w:val="clear" w:color="auto" w:fill="auto"/>
          </w:tcPr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4875" w:type="dxa"/>
            <w:shd w:val="clear" w:color="auto" w:fill="auto"/>
          </w:tcPr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обучающихся.</w:t>
            </w:r>
          </w:p>
        </w:tc>
        <w:tc>
          <w:tcPr>
            <w:tcW w:w="1984" w:type="dxa"/>
            <w:shd w:val="clear" w:color="auto" w:fill="auto"/>
          </w:tcPr>
          <w:p w:rsidR="00AC17B5" w:rsidRPr="007E0DAC" w:rsidRDefault="00AC17B5" w:rsidP="008B4085">
            <w:pPr>
              <w:spacing w:after="0"/>
              <w:ind w:firstLine="85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sz w:val="24"/>
                <w:szCs w:val="24"/>
              </w:rPr>
              <w:t>Объем</w:t>
            </w:r>
          </w:p>
          <w:p w:rsidR="00AC17B5" w:rsidRPr="007E0DAC" w:rsidRDefault="00AC17B5" w:rsidP="008B4085">
            <w:pPr>
              <w:spacing w:after="0"/>
              <w:ind w:firstLine="85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sz w:val="24"/>
                <w:szCs w:val="24"/>
              </w:rPr>
              <w:t>Часов</w:t>
            </w: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331" w:type="dxa"/>
            <w:shd w:val="clear" w:color="auto" w:fill="auto"/>
          </w:tcPr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sz w:val="24"/>
                <w:szCs w:val="24"/>
              </w:rPr>
              <w:t>Уровень освоения</w:t>
            </w:r>
          </w:p>
        </w:tc>
      </w:tr>
      <w:tr w:rsidR="00AC17B5" w:rsidRPr="007E0DAC" w:rsidTr="008B4085">
        <w:tc>
          <w:tcPr>
            <w:tcW w:w="695" w:type="dxa"/>
            <w:shd w:val="clear" w:color="auto" w:fill="auto"/>
          </w:tcPr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424" w:type="dxa"/>
            <w:shd w:val="clear" w:color="auto" w:fill="auto"/>
          </w:tcPr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875" w:type="dxa"/>
            <w:shd w:val="clear" w:color="auto" w:fill="auto"/>
          </w:tcPr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shd w:val="clear" w:color="auto" w:fill="auto"/>
          </w:tcPr>
          <w:p w:rsidR="00AC17B5" w:rsidRPr="008D3F9F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8D3F9F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5331" w:type="dxa"/>
            <w:shd w:val="clear" w:color="auto" w:fill="auto"/>
          </w:tcPr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</w:tr>
      <w:tr w:rsidR="00AC17B5" w:rsidRPr="007E0DAC" w:rsidTr="008B4085">
        <w:tc>
          <w:tcPr>
            <w:tcW w:w="695" w:type="dxa"/>
            <w:shd w:val="clear" w:color="auto" w:fill="auto"/>
          </w:tcPr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424" w:type="dxa"/>
            <w:shd w:val="clear" w:color="auto" w:fill="auto"/>
          </w:tcPr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Раздел 1. Введение в    педагогическую профессию</w:t>
            </w:r>
            <w:r w:rsidRPr="007E0DAC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4875" w:type="dxa"/>
            <w:shd w:val="clear" w:color="auto" w:fill="auto"/>
          </w:tcPr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shd w:val="clear" w:color="auto" w:fill="auto"/>
          </w:tcPr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331" w:type="dxa"/>
            <w:shd w:val="clear" w:color="auto" w:fill="auto"/>
          </w:tcPr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AC17B5" w:rsidRPr="007E0DAC" w:rsidTr="008B4085">
        <w:trPr>
          <w:trHeight w:val="1401"/>
        </w:trPr>
        <w:tc>
          <w:tcPr>
            <w:tcW w:w="695" w:type="dxa"/>
            <w:tcBorders>
              <w:bottom w:val="single" w:sz="4" w:space="0" w:color="auto"/>
            </w:tcBorders>
            <w:shd w:val="clear" w:color="auto" w:fill="auto"/>
          </w:tcPr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424" w:type="dxa"/>
            <w:tcBorders>
              <w:bottom w:val="single" w:sz="4" w:space="0" w:color="auto"/>
            </w:tcBorders>
            <w:shd w:val="clear" w:color="auto" w:fill="auto"/>
          </w:tcPr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Тема 1.1 Педагогическая профессия и ее роль в современном обществе</w:t>
            </w:r>
            <w:r w:rsidRPr="007E0DAC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Практические </w:t>
            </w:r>
            <w:r w:rsidRPr="007E0DAC">
              <w:rPr>
                <w:rFonts w:ascii="Times New Roman" w:hAnsi="Times New Roman"/>
                <w:sz w:val="24"/>
                <w:szCs w:val="24"/>
              </w:rPr>
              <w:lastRenderedPageBreak/>
              <w:t>занятия.</w:t>
            </w: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4875" w:type="dxa"/>
            <w:tcBorders>
              <w:bottom w:val="single" w:sz="4" w:space="0" w:color="auto"/>
            </w:tcBorders>
            <w:shd w:val="clear" w:color="auto" w:fill="auto"/>
          </w:tcPr>
          <w:p w:rsidR="00AC17B5" w:rsidRPr="007E0DAC" w:rsidRDefault="00AC17B5" w:rsidP="008B408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1.Социально-педагогическая обусловленность профессии воспитателя. </w:t>
            </w:r>
          </w:p>
          <w:p w:rsidR="00AC17B5" w:rsidRPr="007E0DAC" w:rsidRDefault="00AC17B5" w:rsidP="008B408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2.Воспитатель, его роль и функции в обществе. Специфика деятельности воспитателя. </w:t>
            </w:r>
          </w:p>
          <w:p w:rsidR="00AC17B5" w:rsidRPr="007E0DAC" w:rsidRDefault="00AC17B5" w:rsidP="008B408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3.Современные требования к личности педагога. Профессиограмма воспитателя. </w:t>
            </w: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lastRenderedPageBreak/>
              <w:t>1.Определение склонностей и способностей к профессии педагога по дифференциально-диагностическому опроснику /ДДО/, разработанному Е.А. Климовым.   2.Определение коэффициента общительности.</w:t>
            </w:r>
            <w:r w:rsidRPr="007E0DAC">
              <w:rPr>
                <w:rFonts w:ascii="Times New Roman" w:hAnsi="Times New Roman"/>
                <w:sz w:val="24"/>
                <w:szCs w:val="24"/>
              </w:rPr>
              <w:br/>
            </w:r>
            <w:r w:rsidRPr="007E0DAC">
              <w:rPr>
                <w:rFonts w:ascii="Times New Roman" w:hAnsi="Times New Roman"/>
                <w:sz w:val="24"/>
                <w:szCs w:val="24"/>
              </w:rPr>
              <w:br/>
              <w:t>    Подготовка выступления /написание сочинения/ на тему: “Я и моя профессия”.</w:t>
            </w:r>
            <w:r w:rsidRPr="007E0DAC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              1</w:t>
            </w: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1" w:type="dxa"/>
            <w:tcBorders>
              <w:bottom w:val="single" w:sz="4" w:space="0" w:color="auto"/>
            </w:tcBorders>
            <w:shd w:val="clear" w:color="auto" w:fill="auto"/>
          </w:tcPr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1-2</w:t>
            </w: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980"/>
        </w:trPr>
        <w:tc>
          <w:tcPr>
            <w:tcW w:w="695" w:type="dxa"/>
            <w:tcBorders>
              <w:top w:val="single" w:sz="4" w:space="0" w:color="auto"/>
            </w:tcBorders>
            <w:shd w:val="clear" w:color="auto" w:fill="auto"/>
          </w:tcPr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424" w:type="dxa"/>
            <w:tcBorders>
              <w:top w:val="single" w:sz="4" w:space="0" w:color="auto"/>
            </w:tcBorders>
            <w:shd w:val="clear" w:color="auto" w:fill="auto"/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Раздел 2. Общие основы педагогики</w:t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5" w:type="dxa"/>
            <w:tcBorders>
              <w:top w:val="single" w:sz="4" w:space="0" w:color="auto"/>
            </w:tcBorders>
            <w:shd w:val="clear" w:color="auto" w:fill="auto"/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1" w:type="dxa"/>
            <w:tcBorders>
              <w:top w:val="single" w:sz="4" w:space="0" w:color="auto"/>
            </w:tcBorders>
            <w:shd w:val="clear" w:color="auto" w:fill="auto"/>
          </w:tcPr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5112"/>
        </w:trPr>
        <w:tc>
          <w:tcPr>
            <w:tcW w:w="695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424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Тема 2.1 Возникновение развития педагогики</w:t>
            </w:r>
            <w:r w:rsidRPr="007E0DAC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Тема 2.2 Система и структура педагогической науки</w:t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2.3 Целостный педагогический процесс как предмет изучения в педагогике</w:t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</w:t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 xml:space="preserve">Тема 2.5 Ребенок как объект и </w:t>
            </w:r>
            <w:r w:rsidRPr="007E0DAC">
              <w:rPr>
                <w:rFonts w:ascii="Times New Roman" w:hAnsi="Times New Roman"/>
                <w:b/>
                <w:sz w:val="24"/>
                <w:szCs w:val="24"/>
              </w:rPr>
              <w:br/>
              <w:t>субъект целостного педагогического процесса</w:t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br/>
              <w:t>самостоятельная работа</w:t>
            </w: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Тема 2.6. Развитие системы образования в России.</w:t>
            </w:r>
            <w:r w:rsidRPr="007E0DAC"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4875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hd w:val="clear" w:color="auto" w:fill="FFFFFF"/>
              <w:spacing w:after="0" w:line="240" w:lineRule="auto"/>
              <w:ind w:hanging="48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lastRenderedPageBreak/>
              <w:t>1.Воспитание как общественное явление и педагогический процесс.</w:t>
            </w:r>
          </w:p>
          <w:p w:rsidR="00AC17B5" w:rsidRPr="007E0DAC" w:rsidRDefault="00AC17B5" w:rsidP="008B4085">
            <w:pPr>
              <w:shd w:val="clear" w:color="auto" w:fill="FFFFFF"/>
              <w:spacing w:after="0" w:line="240" w:lineRule="auto"/>
              <w:ind w:hanging="48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2.Задачи педагогики. </w:t>
            </w:r>
          </w:p>
          <w:p w:rsidR="00AC17B5" w:rsidRPr="007E0DAC" w:rsidRDefault="00AC17B5" w:rsidP="008B4085">
            <w:pPr>
              <w:shd w:val="clear" w:color="auto" w:fill="FFFFFF"/>
              <w:spacing w:after="0" w:line="240" w:lineRule="auto"/>
              <w:ind w:hanging="48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3.Методология педагогической науки. </w:t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Составление опорных схем педагогических идей великих педагогов прошлого.</w:t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Написание рефератов о жизни и педагогической деятельности Я.А. Коменского, Д. Локка, Ж. Руссо, И.Г. Песталоцци, И. Гербарта, К.Д. Ушинского и</w:t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1.Основные отрасли теоретических и прикладных данных о закономерностях в различных областях педагогики, образования, воспитания. </w:t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2.Структура педагогической науки: теория образования и обучения / дидактика/, теория воспитания, школоведение </w:t>
            </w: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Написание творческой работы / сочинение рассуждение/ о взаимосвязи педагогической науки и практики</w:t>
            </w: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1.Составление сообщения о традиционных и новых отраслях педагогики. </w:t>
            </w: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.</w:t>
            </w:r>
            <w:r w:rsidRPr="007E0DAC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1.Сущность и функции целостного педагогического процесса.</w:t>
            </w:r>
            <w:r w:rsidRPr="007E0DAC">
              <w:rPr>
                <w:rFonts w:ascii="Times New Roman" w:hAnsi="Times New Roman"/>
                <w:sz w:val="24"/>
                <w:szCs w:val="24"/>
              </w:rPr>
              <w:br/>
              <w:t xml:space="preserve">2.Закономерности и принципы педагогического процесса. Основные компоненты целостного педагогического процесса. </w:t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3.Этапы педагогического процесса</w:t>
            </w:r>
            <w:r w:rsidRPr="007E0DAC">
              <w:rPr>
                <w:rFonts w:ascii="Times New Roman" w:hAnsi="Times New Roman"/>
                <w:sz w:val="24"/>
                <w:szCs w:val="24"/>
              </w:rPr>
              <w:br/>
              <w:t>Изучение этапов педагогического процесса</w:t>
            </w:r>
          </w:p>
          <w:p w:rsidR="00AC17B5" w:rsidRPr="007E0DAC" w:rsidRDefault="00AC17B5" w:rsidP="008B408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Составить схему процесса воспитания дошкольников ДОО, обосновать её теоретические позиции.</w:t>
            </w:r>
            <w:r w:rsidRPr="007E0DAC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Проектирование этапов целостного педагогического процесса.</w:t>
            </w:r>
            <w:r w:rsidRPr="007E0DAC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  1.Факторы, влияющие на развитие личности: наследственность, среда, воспитание, активность личности. </w:t>
            </w:r>
          </w:p>
          <w:p w:rsidR="00AC17B5" w:rsidRPr="007E0DAC" w:rsidRDefault="00AC17B5" w:rsidP="008B408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2.Психолого-педагогические особенности разных возрастных групп. </w:t>
            </w:r>
          </w:p>
          <w:p w:rsidR="00AC17B5" w:rsidRPr="007E0DAC" w:rsidRDefault="00AC17B5" w:rsidP="008B408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3.Права и обязанности ребенка. Содержание основных документов о правах и обязанностях ребенка. </w:t>
            </w: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Изучение Конвенция ООН о правах ребенка</w:t>
            </w: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lastRenderedPageBreak/>
              <w:t>    Подбор примеров влияния разнообразных факторов на развитие человека на основе изучения художественной и педагогической литературы.</w:t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1.Понятие и структура образовательно-воспитательной системы общества.</w:t>
            </w:r>
            <w:r w:rsidRPr="007E0DAC">
              <w:rPr>
                <w:rFonts w:ascii="Times New Roman" w:hAnsi="Times New Roman"/>
                <w:sz w:val="24"/>
                <w:szCs w:val="24"/>
              </w:rPr>
              <w:br/>
              <w:t>2.Общие тенденции в развитии системы образования в современном мире.</w:t>
            </w: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   Закон Российской Федерации “Об образовании”.</w:t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1.Составление словаря основных понятий темы.</w:t>
            </w:r>
            <w:r w:rsidRPr="007E0DAC">
              <w:rPr>
                <w:rFonts w:ascii="Times New Roman" w:hAnsi="Times New Roman"/>
                <w:sz w:val="24"/>
                <w:szCs w:val="24"/>
              </w:rPr>
              <w:br/>
            </w:r>
            <w:r w:rsidRPr="007E0DAC">
              <w:rPr>
                <w:rFonts w:ascii="Times New Roman" w:hAnsi="Times New Roman"/>
                <w:sz w:val="24"/>
                <w:szCs w:val="24"/>
              </w:rPr>
              <w:br/>
              <w:t>2.Изучение Конституции РФ и Закона РФ “Об образовании”.</w:t>
            </w:r>
            <w:r w:rsidRPr="007E0DAC">
              <w:rPr>
                <w:rFonts w:ascii="Times New Roman" w:hAnsi="Times New Roman"/>
                <w:sz w:val="24"/>
                <w:szCs w:val="24"/>
              </w:rPr>
              <w:br/>
            </w:r>
            <w:r w:rsidRPr="007E0DAC">
              <w:rPr>
                <w:rFonts w:ascii="Times New Roman" w:hAnsi="Times New Roman"/>
                <w:sz w:val="24"/>
                <w:szCs w:val="24"/>
              </w:rPr>
              <w:br/>
              <w:t>3.Конспектирование основных принципов государственной политики в области образования.</w:t>
            </w:r>
            <w:r w:rsidRPr="007E0DAC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              2</w:t>
            </w: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  1</w:t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:rsidR="00AC17B5" w:rsidRPr="007E0DAC" w:rsidRDefault="00AC17B5" w:rsidP="00AC17B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AC17B5" w:rsidRPr="007E0DAC" w:rsidRDefault="00AC17B5" w:rsidP="00AC17B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E0DAC">
        <w:rPr>
          <w:rFonts w:ascii="Times New Roman" w:hAnsi="Times New Roman"/>
          <w:b/>
          <w:sz w:val="24"/>
          <w:szCs w:val="24"/>
        </w:rPr>
        <w:t xml:space="preserve">  «Физиология с основами биохимии»</w:t>
      </w:r>
    </w:p>
    <w:tbl>
      <w:tblPr>
        <w:tblW w:w="14709" w:type="dxa"/>
        <w:tblLook w:val="04A0"/>
      </w:tblPr>
      <w:tblGrid>
        <w:gridCol w:w="4501"/>
        <w:gridCol w:w="993"/>
        <w:gridCol w:w="6418"/>
        <w:gridCol w:w="1096"/>
        <w:gridCol w:w="1701"/>
      </w:tblGrid>
      <w:tr w:rsidR="00AC17B5" w:rsidRPr="007E0DAC" w:rsidTr="008B4085">
        <w:trPr>
          <w:trHeight w:val="981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Наименование разделов </w:t>
            </w:r>
          </w:p>
        </w:tc>
        <w:tc>
          <w:tcPr>
            <w:tcW w:w="7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AC17B5" w:rsidRPr="007E0DAC" w:rsidTr="008B4085">
        <w:trPr>
          <w:trHeight w:val="339"/>
        </w:trPr>
        <w:tc>
          <w:tcPr>
            <w:tcW w:w="4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Введение </w:t>
            </w: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41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41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Физиология как наука о жизнедеятельности организма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32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41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Предмет, задачи и методы физиологии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8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41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Биохимия человека как предмет преподавания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3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41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Значение понимания биохимических реакций организма человека для преподавателя физической культуры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33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C17B5" w:rsidRPr="007E0DAC" w:rsidTr="008B4085">
        <w:trPr>
          <w:trHeight w:val="38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Подготовить презентацию об ученых-анатомах.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Раздел 1.</w:t>
            </w:r>
            <w:r w:rsidRPr="007E0DAC">
              <w:rPr>
                <w:rFonts w:ascii="Times New Roman" w:hAnsi="Times New Roman"/>
                <w:sz w:val="24"/>
                <w:szCs w:val="24"/>
              </w:rPr>
              <w:t xml:space="preserve"> Общая физиология возбудимых тканей </w:t>
            </w:r>
          </w:p>
        </w:tc>
        <w:tc>
          <w:tcPr>
            <w:tcW w:w="7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Общая характеристика возбудимых тканей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5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Механизмы и закономерности проведения возбуждения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5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Особенности синаптической передачи информации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5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Лаб.р. Микроскопическое строение нервной ткани.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rPr>
          <w:trHeight w:val="59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Общая физиология возбудимых тканей – контр.раб.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5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C17B5" w:rsidRPr="007E0DAC" w:rsidTr="008B4085">
        <w:trPr>
          <w:trHeight w:val="25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Работа с терминологическим словарем по разделу. Подготовка к контрольной работе.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Раздел 2.</w:t>
            </w:r>
            <w:r w:rsidRPr="007E0DAC">
              <w:rPr>
                <w:rFonts w:ascii="Times New Roman" w:hAnsi="Times New Roman"/>
                <w:sz w:val="24"/>
                <w:szCs w:val="24"/>
              </w:rPr>
              <w:t>Физиология нервной системы</w:t>
            </w:r>
          </w:p>
        </w:tc>
        <w:tc>
          <w:tcPr>
            <w:tcW w:w="7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Общая характеристика нервной системы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5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Нейрон как структурная и функциональная единица центральной нервной системы.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69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Пр.з. Рефлекторная деятельность центральной нервной системы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rPr>
          <w:trHeight w:val="21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Нервные центры и их свойства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32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Процесс торможения в центральной нервной системе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6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Общие принципы координирующей деятельности ЦНС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6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Принцип доминанты. Свойства доминантного очага.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6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Центральная нервная система.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6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Пр.з. Рефлексы спинного мозга.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rPr>
          <w:trHeight w:val="26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Пр.з. Рефлексы среднего мозга и мозжечка.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rPr>
          <w:trHeight w:val="26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Кора больших полушарий головного мозга. Семинар.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6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6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Общая схема центральной регуляции вегетативных функций. Семинар.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6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6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Симпатический и парасимпатический отделы ВНС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65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14-15.</w:t>
            </w:r>
          </w:p>
        </w:tc>
        <w:tc>
          <w:tcPr>
            <w:tcW w:w="6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Пр.з. Исследования состояния вегетативной нервной системы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rPr>
          <w:trHeight w:val="25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C17B5" w:rsidRPr="007E0DAC" w:rsidTr="008B4085">
        <w:trPr>
          <w:trHeight w:val="25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Работа с терминологическим словарем по разделу. Проработка теоретического материала.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Раздел 3.</w:t>
            </w:r>
            <w:r w:rsidRPr="007E0DAC">
              <w:rPr>
                <w:rFonts w:ascii="Times New Roman" w:hAnsi="Times New Roman"/>
                <w:sz w:val="24"/>
                <w:szCs w:val="24"/>
              </w:rPr>
              <w:t xml:space="preserve"> Высшая нервная деятельность</w:t>
            </w:r>
          </w:p>
        </w:tc>
        <w:tc>
          <w:tcPr>
            <w:tcW w:w="7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Высшая нервная деятельность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59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Характеристика условных рефлексов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59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Торможение условных рефлексов. Виды безусловного и условного торможения.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33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Пр.з. Нервные процессы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rPr>
          <w:trHeight w:val="132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5-6.</w:t>
            </w:r>
          </w:p>
        </w:tc>
        <w:tc>
          <w:tcPr>
            <w:tcW w:w="6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Пр.з. Условные зрачковые рефлексы человека на звонок        </w:t>
            </w:r>
          </w:p>
        </w:tc>
        <w:tc>
          <w:tcPr>
            <w:tcW w:w="1096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rPr>
          <w:trHeight w:val="76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Пр.з. Угасание условного зрачкового рефлекса у человека на звонок</w:t>
            </w:r>
          </w:p>
        </w:tc>
        <w:tc>
          <w:tcPr>
            <w:tcW w:w="109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76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Типы высшей нервной деятельности человека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76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Пр.з. Определение силы нервных процессов при помощи теппинг-теста.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rPr>
          <w:trHeight w:val="76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Пр.з. Определение уравновешенности нервных процессов с помощью двигательной методики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rPr>
          <w:trHeight w:val="76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Первая и вторая сигнальные системы. Физиологические механизмы формирования речи у человека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59"/>
        </w:trPr>
        <w:tc>
          <w:tcPr>
            <w:tcW w:w="450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Память, ее виды и механизмы.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59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6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Пр.з. Выявление объема памяти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rPr>
          <w:trHeight w:val="348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6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Мотивации и эмоции в обеспечении поведенческих реакций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35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6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Пр.з. Внимание. Объем внимания. 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rPr>
          <w:trHeight w:val="35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15-16.</w:t>
            </w:r>
          </w:p>
        </w:tc>
        <w:tc>
          <w:tcPr>
            <w:tcW w:w="6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Пр.з. Определение умственной работоспособности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rPr>
          <w:trHeight w:val="7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641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Пр.з. Влияние позы на результат действия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rPr>
          <w:trHeight w:val="259"/>
        </w:trPr>
        <w:tc>
          <w:tcPr>
            <w:tcW w:w="450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6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Механизмы, виды и фазы сна.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59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6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Общая характеристика анализаторов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59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20-21.</w:t>
            </w:r>
          </w:p>
        </w:tc>
        <w:tc>
          <w:tcPr>
            <w:tcW w:w="6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Пр.з. Глазные мышцы. Определение свойств глаза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rPr>
          <w:trHeight w:val="399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6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Пр.з. Определение остроты слуха, ведущего уха.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rPr>
          <w:trHeight w:val="26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C17B5" w:rsidRPr="007E0DAC" w:rsidTr="008B4085">
        <w:trPr>
          <w:trHeight w:val="226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Проработка теоретического материала. 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blPrEx>
          <w:tblBorders>
            <w:top w:val="single" w:sz="4" w:space="0" w:color="auto"/>
          </w:tblBorders>
          <w:tblLook w:val="0000"/>
        </w:tblPrEx>
        <w:trPr>
          <w:gridAfter w:val="4"/>
          <w:wAfter w:w="10208" w:type="dxa"/>
          <w:trHeight w:val="100"/>
        </w:trPr>
        <w:tc>
          <w:tcPr>
            <w:tcW w:w="4501" w:type="dxa"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17B5" w:rsidRPr="007E0DAC" w:rsidRDefault="00AC17B5" w:rsidP="00AC17B5">
      <w:pPr>
        <w:spacing w:after="0"/>
        <w:rPr>
          <w:rFonts w:ascii="Times New Roman" w:hAnsi="Times New Roman"/>
          <w:sz w:val="24"/>
          <w:szCs w:val="24"/>
        </w:rPr>
      </w:pPr>
    </w:p>
    <w:p w:rsidR="00AC17B5" w:rsidRPr="007E0DAC" w:rsidRDefault="00AC17B5" w:rsidP="00AC17B5">
      <w:pPr>
        <w:spacing w:after="0"/>
        <w:rPr>
          <w:rFonts w:ascii="Times New Roman" w:hAnsi="Times New Roman"/>
          <w:sz w:val="24"/>
          <w:szCs w:val="24"/>
        </w:rPr>
      </w:pPr>
    </w:p>
    <w:p w:rsidR="00AC17B5" w:rsidRPr="007E0DAC" w:rsidRDefault="00AC17B5" w:rsidP="00AC17B5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14709" w:type="dxa"/>
        <w:tblLayout w:type="fixed"/>
        <w:tblLook w:val="04A0"/>
      </w:tblPr>
      <w:tblGrid>
        <w:gridCol w:w="4503"/>
        <w:gridCol w:w="850"/>
        <w:gridCol w:w="142"/>
        <w:gridCol w:w="6614"/>
        <w:gridCol w:w="1030"/>
        <w:gridCol w:w="1570"/>
      </w:tblGrid>
      <w:tr w:rsidR="00AC17B5" w:rsidRPr="007E0DAC" w:rsidTr="008B4085">
        <w:trPr>
          <w:trHeight w:val="259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Раздел 4.</w:t>
            </w:r>
            <w:r w:rsidRPr="007E0DAC">
              <w:rPr>
                <w:rFonts w:ascii="Times New Roman" w:eastAsia="Times New Roman" w:hAnsi="Times New Roman"/>
                <w:b/>
                <w:sz w:val="24"/>
                <w:szCs w:val="24"/>
              </w:rPr>
              <w:t>Физиология двигательного аппарата</w:t>
            </w:r>
          </w:p>
        </w:tc>
        <w:tc>
          <w:tcPr>
            <w:tcW w:w="7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6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bCs/>
                <w:sz w:val="24"/>
                <w:szCs w:val="24"/>
              </w:rPr>
              <w:t>Физиология  двигательного аппарата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6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Виды двигательных единиц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6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iCs/>
                <w:sz w:val="24"/>
                <w:szCs w:val="24"/>
              </w:rPr>
              <w:t>Биохимия мышц и мышечного сокращения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6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Механизм мышечного сокращения. Нервно-мышечный синапс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6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bCs/>
                <w:sz w:val="24"/>
                <w:szCs w:val="24"/>
              </w:rPr>
              <w:t>Сила мышц. Механическая работа мышц. Утомление мышц. Мышечный тонус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6-7</w:t>
            </w:r>
          </w:p>
        </w:tc>
        <w:tc>
          <w:tcPr>
            <w:tcW w:w="66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Пр.з. Утомление мышц. Сохранение правильной осанки в положении сидя и при ходьбе. Рохлов, 19, 20.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Самостоятельная работа.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Подготовка к семинару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Раздел 5.</w:t>
            </w:r>
            <w:r w:rsidRPr="007E0DA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Физиология висцеральных </w:t>
            </w:r>
            <w:r w:rsidRPr="007E0DAC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систем</w:t>
            </w:r>
          </w:p>
        </w:tc>
        <w:tc>
          <w:tcPr>
            <w:tcW w:w="7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Кровь как часть внутренней среды организма. Основные функции крови.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Плазма крови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Форменные элементы крови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Защитные механизмы крови. Понятие об иммунитете. Группы крови.  Система резус фактора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Процесс свертывания крови и его значение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6-7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Пр.з.</w:t>
            </w: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 xml:space="preserve"> Общий план строения системы кровообращения.  Сердце как центральный орган кровообращения. Семинар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Пр.з.</w:t>
            </w: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 xml:space="preserve"> Цикл работы сердца и его фазы.Семинар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Пр.з.</w:t>
            </w: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 xml:space="preserve"> Регуляция деятельности сердца. Семинар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10-15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b/>
                <w:sz w:val="24"/>
                <w:szCs w:val="24"/>
              </w:rPr>
              <w:t>Пр.з.</w:t>
            </w: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 xml:space="preserve"> Определение пульса. Артериальное давление. Измерение артериального давления по Рива-Роччи и Короткову. Движение крови по сосудам. Минутный и систолический объем крови.  Определение частоты сердечных сокращений в состоянии покоя и после действия физической нагрузки. Функциональные пробы на реактивность сердечно-сосудистой системы. Ортостатическая проба. Измерение скорости наполнения кровенаполнения капилляров ногтевого ложа. Рохлов, 23, 24, 27,  28, 30, 33, 34.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 xml:space="preserve">Лимфа, ее состав и значение. Движение и образование лимфы.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Значение и характеристика процесса дыхания для организма. Основные процессы дыхания.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Биомеханика внешнего дыхания. Обмен газов в легких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Дыхание при физической нагрузке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Регуляция дыхания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21-25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b/>
                <w:sz w:val="24"/>
                <w:szCs w:val="24"/>
              </w:rPr>
              <w:t>Пр.з.</w:t>
            </w: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 xml:space="preserve"> Дыхательные движения. Функциональные пробы для оценки дыхания. Спирометрия. Жизненная емкость легких. Задержка дыхания в покое и после дозированной нагрузки. Пробы Генче, Штанге. Оценка параметров внешнего дыхания. </w:t>
            </w: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Рохлов, 35, 36, 37, 39.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Функции системы пищеварения. Голод и насыщение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Особенности пищеварения в разных отделах пищеварительного тракта. Пищеварение в полости рта и в желудке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Регуляция системы пищеварения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29-32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b/>
                <w:sz w:val="24"/>
                <w:szCs w:val="24"/>
              </w:rPr>
              <w:t>Пр.з.</w:t>
            </w: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 xml:space="preserve"> Семинар. Физиологические основы рационального питания.</w:t>
            </w:r>
            <w:r w:rsidRPr="007E0DAC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Взаимосвязь и регуляция обмена веществ в организме. Витамины, их роль в регуляции биохимических процессов, участие в образовании простетических групп ферментов. Биохимические основы питания спортсмена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b/>
                <w:sz w:val="24"/>
                <w:szCs w:val="24"/>
              </w:rPr>
              <w:t>Лабораторная работа</w:t>
            </w: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. Изучение коровьего молока под микроскопом. Рохлов, 50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34-35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Пр.з. </w:t>
            </w: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Составление пищевого  рациона. Рохлов, 55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Контрольная работа по теме «Пищеварение»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Температура тела человека. Терморегуляция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b/>
                <w:sz w:val="24"/>
                <w:szCs w:val="24"/>
              </w:rPr>
              <w:t>Пр.з.</w:t>
            </w: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. Контроль температуры тела в течение дня. Рохлов, 58.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Физиология выделения.Регуляция мочеообразования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Самостоятельная работа.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Подготовка к семинару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Раздел 6.</w:t>
            </w:r>
            <w:r w:rsidRPr="007E0DA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Физиология эндокринной системы</w:t>
            </w:r>
          </w:p>
        </w:tc>
        <w:tc>
          <w:tcPr>
            <w:tcW w:w="7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Функциональное значение, классификация и механизм действия гормонов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Влияние гормонов на биохимические процессы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3-4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Пр.з. Семинар. </w:t>
            </w: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Железы внутренней секреции. Мужские и женские половые гормоны и их роль в регуляции обмена веществ и функций организма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Самостоятельная работа.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Подготовка к семинару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Раздел 7.</w:t>
            </w:r>
            <w:r w:rsidRPr="007E0DA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Физиологические основы спортивного отбора и ориентации</w:t>
            </w:r>
          </w:p>
        </w:tc>
        <w:tc>
          <w:tcPr>
            <w:tcW w:w="7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Физиологические основы спортивного отбора и ориентации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b/>
                <w:sz w:val="24"/>
                <w:szCs w:val="24"/>
              </w:rPr>
              <w:t>Пр.з.</w:t>
            </w: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 xml:space="preserve"> Определение гармоничности физического развития по антропометрическим данным. Рохлов, 8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b/>
                <w:sz w:val="24"/>
                <w:szCs w:val="24"/>
              </w:rPr>
              <w:t>Пр.з.</w:t>
            </w: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 xml:space="preserve"> Определение показателей  физического развития с помощью расчетных формул. Рохлов, 9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b/>
                <w:sz w:val="24"/>
                <w:szCs w:val="24"/>
              </w:rPr>
              <w:t>Пр.з.</w:t>
            </w: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 xml:space="preserve"> Пропорции телосложения. Рохлов, 15.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Самостоятельная работа.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 xml:space="preserve">Подготовить доклад для родителей по спортивному отбору и спортивной ориентации.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Раздел 8.</w:t>
            </w:r>
            <w:r w:rsidRPr="007E0DA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Физиологическая классификация и характеристика физических упражнений</w:t>
            </w:r>
          </w:p>
        </w:tc>
        <w:tc>
          <w:tcPr>
            <w:tcW w:w="7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iCs/>
                <w:sz w:val="24"/>
                <w:szCs w:val="24"/>
              </w:rPr>
              <w:t>Энергетика мышечной деятельности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Физиологические характеристики мышечной деятельности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Предстартовое состояние организма, формы проявления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Физиологическая характеристика разминки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Изменение функции организма в процессе врабатывания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Устойчивое состояние (истинное и ложное) по потреблению кислорода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Физиологическая характеристика "мертвой точки" и "второго дыхания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iCs/>
                <w:sz w:val="24"/>
                <w:szCs w:val="24"/>
              </w:rPr>
              <w:t>Динамика биохимических изменений при работе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b/>
                <w:sz w:val="24"/>
                <w:szCs w:val="24"/>
              </w:rPr>
              <w:t>Пр.з.</w:t>
            </w: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 xml:space="preserve"> Определение физической работоспособности по одышке. Определение работоспособности по одышке, когда работа лимитируется временем.  Рохлов, 42, 43.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Утомление, биологический смысл.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Характеристика процессов восстановления. Средства, ускоряющие процессы восстановления.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Пр.з. Определение энергозатрат по состоянию сердечных сокращений. Рохлов, 56.</w:t>
            </w: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ab/>
              <w:t>1</w:t>
            </w: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13-14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 xml:space="preserve">Пр.з. Проба Руфье-Диксона. Гарвардский степ-тест. Рохлов, </w:t>
            </w: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44, 45.</w:t>
            </w: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ab/>
              <w:t>2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Освоение основных методик определения физической работоспособности.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Раздел 9.</w:t>
            </w:r>
            <w:r w:rsidRPr="007E0DA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Физиологические основы спортивной тренировки</w:t>
            </w:r>
          </w:p>
        </w:tc>
        <w:tc>
          <w:tcPr>
            <w:tcW w:w="7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Физиологическая характеристика двигательных качеств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Физиологические основы тренировки силы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Развитие быстроты и выносливости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Физиологические показатели тренированности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iCs/>
                <w:sz w:val="24"/>
                <w:szCs w:val="24"/>
              </w:rPr>
              <w:t>Закономерности биохимической адаптации в процессе спортивной тренировки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6-7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Пр.з. </w:t>
            </w:r>
            <w:r w:rsidRPr="007E0DAC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Семинар. Биохимические основы скоростно-силовых качеств спортсмена, биохимические основы выносливости спортсмена и методы их развития. </w:t>
            </w: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Биохимические факторы, определяющие скоростно-силовые качества спортсмена.</w:t>
            </w:r>
            <w:r w:rsidRPr="007E0DAC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Биохимические особенности растущего и стареющего организма</w:t>
            </w: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 xml:space="preserve"> Физиологическая характеристика некоторых видов спорта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b/>
                <w:sz w:val="24"/>
                <w:szCs w:val="24"/>
              </w:rPr>
              <w:t>Пр.з.</w:t>
            </w: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 xml:space="preserve"> Оценка гибкости тела. Рохлов, 10.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b/>
                <w:sz w:val="24"/>
                <w:szCs w:val="24"/>
              </w:rPr>
              <w:t>Пр.з.</w:t>
            </w: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 xml:space="preserve"> Мышечная сила. Сила мышц и силовая выносливость. Рохлов, 11, 12.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b/>
                <w:sz w:val="24"/>
                <w:szCs w:val="24"/>
              </w:rPr>
              <w:t>Пр.з.</w:t>
            </w: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 xml:space="preserve"> Быстрота реакции человека. Закон среднего ритма и средних нагрузок.  Рохлов, 21, 22.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b/>
                <w:sz w:val="24"/>
                <w:szCs w:val="24"/>
              </w:rPr>
              <w:t>Пр.з.</w:t>
            </w: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 xml:space="preserve"> Координация движений. Рохлов, 18.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Подготовиться к семинару по теме «Физиологические основы спортивной тренировки».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Раздел 10.</w:t>
            </w:r>
            <w:r w:rsidRPr="007E0DA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Физиологические основы оздоровительной физической </w:t>
            </w:r>
            <w:r w:rsidRPr="007E0DAC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культуры</w:t>
            </w:r>
          </w:p>
        </w:tc>
        <w:tc>
          <w:tcPr>
            <w:tcW w:w="7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iCs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Факторы внешней среды и мышечная деятельность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Работоспособность человека при повышенной и </w:t>
            </w:r>
            <w:r w:rsidRPr="007E0DAC">
              <w:rPr>
                <w:rFonts w:ascii="Times New Roman" w:eastAsia="Times New Roman" w:hAnsi="Times New Roman"/>
                <w:bCs/>
                <w:spacing w:val="-5"/>
                <w:sz w:val="24"/>
                <w:szCs w:val="24"/>
              </w:rPr>
              <w:t xml:space="preserve">пониженной температуре. </w:t>
            </w:r>
            <w:r w:rsidRPr="007E0DAC">
              <w:rPr>
                <w:rFonts w:ascii="Times New Roman" w:eastAsia="Times New Roman" w:hAnsi="Times New Roman"/>
                <w:bCs/>
                <w:sz w:val="24"/>
                <w:szCs w:val="24"/>
              </w:rPr>
              <w:t>Основы терморегуляции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Адаптация к условиям пониженного атмосферного давления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301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Биологические ритмы и работоспособность человека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5-10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b/>
                <w:sz w:val="24"/>
                <w:szCs w:val="24"/>
              </w:rPr>
              <w:t>Пр.з.</w:t>
            </w: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 xml:space="preserve"> Семинар. Понятие здоровья и здорового образа жизни. Роль физической культуры в сохранении  и восстановлении здоровья. </w:t>
            </w:r>
            <w:r w:rsidRPr="007E0DAC">
              <w:rPr>
                <w:rFonts w:ascii="Times New Roman" w:eastAsia="Times New Roman" w:hAnsi="Times New Roman"/>
                <w:bCs/>
                <w:spacing w:val="-10"/>
                <w:sz w:val="24"/>
                <w:szCs w:val="24"/>
              </w:rPr>
              <w:t xml:space="preserve">Физиологические особенности мышечной </w:t>
            </w:r>
            <w:r w:rsidRPr="007E0DAC">
              <w:rPr>
                <w:rFonts w:ascii="Times New Roman" w:eastAsia="Times New Roman" w:hAnsi="Times New Roman"/>
                <w:bCs/>
                <w:spacing w:val="-7"/>
                <w:sz w:val="24"/>
                <w:szCs w:val="24"/>
              </w:rPr>
              <w:t xml:space="preserve">деятельности детей и подростков. </w:t>
            </w:r>
            <w:r w:rsidRPr="007E0DAC">
              <w:rPr>
                <w:rFonts w:ascii="Times New Roman" w:eastAsia="Times New Roman" w:hAnsi="Times New Roman"/>
                <w:bCs/>
                <w:spacing w:val="-9"/>
                <w:sz w:val="24"/>
                <w:szCs w:val="24"/>
              </w:rPr>
              <w:t xml:space="preserve">Физиологические основы спортивной </w:t>
            </w:r>
            <w:r w:rsidRPr="007E0DAC">
              <w:rPr>
                <w:rFonts w:ascii="Times New Roman" w:eastAsia="Times New Roman" w:hAnsi="Times New Roman"/>
                <w:bCs/>
                <w:spacing w:val="-7"/>
                <w:sz w:val="24"/>
                <w:szCs w:val="24"/>
              </w:rPr>
              <w:t>тренировки женщин. Морфофункциональные изменения (отклонения в тканях, органах и функциональных системах)  у лиц, занимающихся физкультурой и спортом. Факторы, ухудшающие состояние здоровья человека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Контрольная работа по теме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Подготовка к семинару. Подготовка к экзамену.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8D3F9F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3F9F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17B5" w:rsidRPr="007E0DAC" w:rsidRDefault="00AC17B5" w:rsidP="00AC17B5">
      <w:pPr>
        <w:pStyle w:val="28"/>
        <w:keepNext/>
        <w:keepLines/>
        <w:shd w:val="clear" w:color="auto" w:fill="auto"/>
        <w:spacing w:after="0" w:line="270" w:lineRule="exact"/>
        <w:contextualSpacing/>
        <w:rPr>
          <w:sz w:val="24"/>
          <w:szCs w:val="24"/>
        </w:rPr>
      </w:pPr>
    </w:p>
    <w:p w:rsidR="00AC17B5" w:rsidRPr="003B596D" w:rsidRDefault="00AC17B5" w:rsidP="003B596D">
      <w:pPr>
        <w:pStyle w:val="28"/>
        <w:keepNext/>
        <w:keepLines/>
        <w:shd w:val="clear" w:color="auto" w:fill="auto"/>
        <w:spacing w:after="0" w:line="270" w:lineRule="exact"/>
        <w:contextualSpacing/>
        <w:jc w:val="center"/>
        <w:rPr>
          <w:sz w:val="24"/>
          <w:szCs w:val="24"/>
        </w:rPr>
      </w:pPr>
      <w:r w:rsidRPr="003B596D">
        <w:rPr>
          <w:sz w:val="24"/>
          <w:szCs w:val="24"/>
        </w:rPr>
        <w:t>Базовые и новые физкультурно-спортивные виды деятельности с методикой оздоровительной тренировки</w:t>
      </w:r>
    </w:p>
    <w:tbl>
      <w:tblPr>
        <w:tblW w:w="14742" w:type="dxa"/>
        <w:jc w:val="center"/>
        <w:tblInd w:w="9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09"/>
        <w:gridCol w:w="8026"/>
        <w:gridCol w:w="1161"/>
        <w:gridCol w:w="1246"/>
      </w:tblGrid>
      <w:tr w:rsidR="00AC17B5" w:rsidRPr="007E0DAC" w:rsidTr="008B4085">
        <w:trPr>
          <w:trHeight w:val="650"/>
          <w:jc w:val="center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7B5" w:rsidRPr="007E0DAC" w:rsidRDefault="00AC17B5" w:rsidP="008B4085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8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материала, лабораторные работы,</w:t>
            </w:r>
          </w:p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занятия,</w:t>
            </w:r>
          </w:p>
          <w:p w:rsidR="00AC17B5" w:rsidRPr="007E0DAC" w:rsidRDefault="00AC17B5" w:rsidP="008B4085">
            <w:pPr>
              <w:widowControl w:val="0"/>
              <w:spacing w:after="0"/>
              <w:jc w:val="center"/>
              <w:rPr>
                <w:rFonts w:ascii="Times New Roman" w:hAnsi="Times New Roman"/>
                <w:i/>
                <w:cap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обучающихся, курсовой проект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7B5" w:rsidRPr="007E0DAC" w:rsidRDefault="00AC17B5" w:rsidP="008B4085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en-US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7B5" w:rsidRPr="007E0DAC" w:rsidRDefault="00AC17B5" w:rsidP="008B4085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en-US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Уровень освоения</w:t>
            </w:r>
          </w:p>
        </w:tc>
      </w:tr>
      <w:tr w:rsidR="00AC17B5" w:rsidRPr="007E0DAC" w:rsidTr="008B4085">
        <w:trPr>
          <w:trHeight w:val="650"/>
          <w:jc w:val="center"/>
        </w:trPr>
        <w:tc>
          <w:tcPr>
            <w:tcW w:w="12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40F" w:rsidRDefault="00AC17B5" w:rsidP="0023040F">
            <w:pPr>
              <w:widowControl w:val="0"/>
              <w:spacing w:after="0"/>
              <w:ind w:hanging="1118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5F4608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МДК 02.0</w:t>
            </w:r>
            <w:r w:rsidR="0023040F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ПМ.02 Организация физкультурно-</w:t>
            </w:r>
          </w:p>
          <w:p w:rsidR="00AC17B5" w:rsidRDefault="0023040F" w:rsidP="0023040F">
            <w:pPr>
              <w:widowControl w:val="0"/>
              <w:spacing w:after="0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спортивной деятельности различных</w:t>
            </w:r>
          </w:p>
          <w:p w:rsidR="0023040F" w:rsidRPr="005F4608" w:rsidRDefault="0023040F" w:rsidP="0023040F">
            <w:pPr>
              <w:widowControl w:val="0"/>
              <w:spacing w:after="0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возрастных групп населения.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826" w:rsidRPr="00782880" w:rsidRDefault="004C1826" w:rsidP="004C1826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8288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46</w:t>
            </w:r>
          </w:p>
          <w:p w:rsidR="00AC17B5" w:rsidRPr="005F4608" w:rsidRDefault="00AC17B5" w:rsidP="008B4085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7B5" w:rsidRPr="005F4608" w:rsidRDefault="00AC17B5" w:rsidP="008B4085">
            <w:pPr>
              <w:widowControl w:val="0"/>
              <w:spacing w:after="0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  <w:tr w:rsidR="00AC17B5" w:rsidRPr="007E0DAC" w:rsidTr="00782880">
        <w:trPr>
          <w:trHeight w:val="4598"/>
          <w:jc w:val="center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80" w:rsidRDefault="00782880" w:rsidP="008B4085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C17B5" w:rsidRDefault="0023040F" w:rsidP="008B4085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82E8F"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  <w:t>МДК 02.01.04</w:t>
            </w:r>
            <w:r w:rsidR="00AC17B5" w:rsidRPr="00882E8F"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  <w:t xml:space="preserve">. </w:t>
            </w:r>
            <w:r w:rsidRPr="00882E8F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Баскетбол</w:t>
            </w:r>
            <w:r w:rsidR="00AC17B5" w:rsidRPr="00882E8F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.</w:t>
            </w:r>
          </w:p>
          <w:p w:rsidR="00782880" w:rsidRPr="0023040F" w:rsidRDefault="00782880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Default="0023040F" w:rsidP="008B4085">
            <w:pPr>
              <w:snapToGrid w:val="0"/>
              <w:spacing w:after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040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Раздел 1.Общие характеристики и представления об игре баскетбол.</w:t>
            </w:r>
          </w:p>
          <w:p w:rsidR="00782880" w:rsidRPr="0023040F" w:rsidRDefault="00782880" w:rsidP="008B4085">
            <w:pPr>
              <w:snapToGrid w:val="0"/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3040F" w:rsidRDefault="0023040F" w:rsidP="008B4085">
            <w:pPr>
              <w:snapToGrid w:val="0"/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040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Тема 1.</w:t>
            </w:r>
            <w:r w:rsidR="006D5D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История возникновения и развития баскетбола в стране и мире.</w:t>
            </w:r>
          </w:p>
          <w:p w:rsidR="006D5DB0" w:rsidRDefault="006D5DB0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6D5DB0" w:rsidRDefault="006D5DB0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6D5DB0" w:rsidRDefault="006D5DB0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D5DB0" w:rsidRDefault="006D5DB0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D5DB0" w:rsidRDefault="006D5DB0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5DB0">
              <w:rPr>
                <w:rFonts w:ascii="Times New Roman" w:hAnsi="Times New Roman"/>
                <w:sz w:val="24"/>
                <w:szCs w:val="24"/>
              </w:rPr>
              <w:t>Тема 1.2. Современные представления об игре баскетбол.</w:t>
            </w:r>
          </w:p>
          <w:p w:rsidR="006D5DB0" w:rsidRDefault="006D5DB0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F0D5B" w:rsidRDefault="009F0D5B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D5DB0" w:rsidRDefault="006D5DB0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9F0D5B" w:rsidRPr="006D5DB0" w:rsidRDefault="009F0D5B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15FAC">
              <w:rPr>
                <w:rFonts w:ascii="Times New Roman" w:hAnsi="Times New Roman"/>
                <w:sz w:val="24"/>
                <w:szCs w:val="24"/>
              </w:rPr>
              <w:t>Тема 1.3. Вид спортивной подготовки.</w:t>
            </w:r>
          </w:p>
        </w:tc>
        <w:tc>
          <w:tcPr>
            <w:tcW w:w="8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7B5" w:rsidRPr="006D5DB0" w:rsidRDefault="00AC17B5" w:rsidP="008B4085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82880" w:rsidRDefault="00782880" w:rsidP="008B4085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82880" w:rsidRDefault="00782880" w:rsidP="008B4085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82880" w:rsidRDefault="00782880" w:rsidP="008B4085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17B5" w:rsidRPr="006D5DB0" w:rsidRDefault="00AC17B5" w:rsidP="008B4085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D5DB0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материала: </w:t>
            </w:r>
          </w:p>
          <w:p w:rsidR="00782880" w:rsidRDefault="00782880" w:rsidP="0023040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3040F" w:rsidRDefault="00AC17B5" w:rsidP="0023040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5DB0">
              <w:rPr>
                <w:rFonts w:ascii="Times New Roman" w:hAnsi="Times New Roman"/>
                <w:b/>
                <w:sz w:val="24"/>
                <w:szCs w:val="24"/>
              </w:rPr>
              <w:t xml:space="preserve">Теоретические сведения о </w:t>
            </w:r>
            <w:r w:rsidR="0023040F" w:rsidRPr="006D5DB0">
              <w:rPr>
                <w:rFonts w:ascii="Times New Roman" w:hAnsi="Times New Roman"/>
                <w:b/>
                <w:sz w:val="24"/>
                <w:szCs w:val="24"/>
              </w:rPr>
              <w:t xml:space="preserve">баскетболе. </w:t>
            </w:r>
            <w:r w:rsidRPr="006D5DB0">
              <w:rPr>
                <w:rFonts w:ascii="Times New Roman" w:hAnsi="Times New Roman"/>
                <w:sz w:val="24"/>
                <w:szCs w:val="24"/>
              </w:rPr>
              <w:t>Историческо</w:t>
            </w:r>
            <w:r w:rsidR="0023040F" w:rsidRPr="006D5DB0">
              <w:rPr>
                <w:rFonts w:ascii="Times New Roman" w:hAnsi="Times New Roman"/>
                <w:sz w:val="24"/>
                <w:szCs w:val="24"/>
              </w:rPr>
              <w:t xml:space="preserve">е развитие теории и методики баскетбола. Баскетбол </w:t>
            </w:r>
            <w:r w:rsidRPr="006D5DB0">
              <w:rPr>
                <w:rFonts w:ascii="Times New Roman" w:hAnsi="Times New Roman"/>
                <w:sz w:val="24"/>
                <w:szCs w:val="24"/>
              </w:rPr>
              <w:t xml:space="preserve"> как эффективный метод ф</w:t>
            </w:r>
            <w:r w:rsidR="006D5DB0" w:rsidRPr="006D5DB0">
              <w:rPr>
                <w:rFonts w:ascii="Times New Roman" w:hAnsi="Times New Roman"/>
                <w:sz w:val="24"/>
                <w:szCs w:val="24"/>
              </w:rPr>
              <w:t xml:space="preserve">изического воспитания. </w:t>
            </w:r>
            <w:r w:rsidR="006D5DB0">
              <w:rPr>
                <w:rFonts w:ascii="Times New Roman" w:hAnsi="Times New Roman"/>
                <w:sz w:val="24"/>
                <w:szCs w:val="24"/>
              </w:rPr>
              <w:t>Возникновение баскетбола. Развитие баскетбола. Этапы и динамика прогрессирующий шкалы роста уровня популярности и массовости  игры в баскетбол.</w:t>
            </w:r>
          </w:p>
          <w:p w:rsidR="006D5DB0" w:rsidRDefault="006D5DB0" w:rsidP="0023040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D5DB0" w:rsidRDefault="006D5DB0" w:rsidP="0023040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игры. Характеристика игры в баскетбол. Основные показатели игры. Ре</w:t>
            </w:r>
            <w:r w:rsidR="00B30819">
              <w:rPr>
                <w:rFonts w:ascii="Times New Roman" w:hAnsi="Times New Roman"/>
                <w:sz w:val="24"/>
                <w:szCs w:val="24"/>
              </w:rPr>
              <w:t>зультативность игровых действий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Схема игровой площадки. Показатели энергообеспечения тренировочной и соревновательной деятельности. </w:t>
            </w:r>
          </w:p>
          <w:p w:rsidR="001E7E69" w:rsidRDefault="001E7E69" w:rsidP="0023040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15FAC" w:rsidRDefault="00415FAC" w:rsidP="00415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</w:t>
            </w:r>
            <w:r w:rsidRPr="00415FA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9F0D5B">
              <w:rPr>
                <w:rFonts w:ascii="Times New Roman" w:hAnsi="Times New Roman"/>
                <w:sz w:val="24"/>
                <w:szCs w:val="24"/>
              </w:rPr>
              <w:t>Общая и специальная подготовка баскетболиста.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Разминка баскетболиста.</w:t>
            </w:r>
          </w:p>
          <w:p w:rsidR="009F0D5B" w:rsidRPr="00782880" w:rsidRDefault="009F0D5B" w:rsidP="00415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Информационное и материальное обеспечение системы тренировки. Использование </w:t>
            </w:r>
            <w:r w:rsidR="00415FAC">
              <w:rPr>
                <w:rFonts w:ascii="Times New Roman" w:hAnsi="Times New Roman"/>
                <w:sz w:val="24"/>
                <w:szCs w:val="24"/>
              </w:rPr>
              <w:t>компьютера в процессе подготовки баскетболистов.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7B5" w:rsidRPr="005F4608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782880" w:rsidRPr="00782880" w:rsidRDefault="00782880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C1826" w:rsidRDefault="004C1826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C1826" w:rsidRDefault="004C1826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82880" w:rsidRPr="00782880" w:rsidRDefault="00882E8F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:rsidR="00782880" w:rsidRPr="00782880" w:rsidRDefault="00782880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2880" w:rsidRPr="00782880" w:rsidRDefault="00782880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2880" w:rsidRPr="00782880" w:rsidRDefault="00782880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82880" w:rsidRDefault="00882E8F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C17B5" w:rsidRPr="00782880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82880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82880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82880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82880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82880" w:rsidRDefault="00782880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880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C17B5" w:rsidRPr="005F4608" w:rsidRDefault="00AC17B5" w:rsidP="001E7E69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AC17B5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415FAC" w:rsidRDefault="00415FAC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415FAC" w:rsidRPr="005F4608" w:rsidRDefault="00882E8F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7B5" w:rsidRPr="005F4608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1E7E69" w:rsidRPr="007E0DAC" w:rsidTr="0092400F">
        <w:trPr>
          <w:trHeight w:val="2166"/>
          <w:jc w:val="center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E69" w:rsidRDefault="001E7E69" w:rsidP="008B4085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E69" w:rsidRPr="007E0DAC" w:rsidRDefault="001E7E69" w:rsidP="001E7E6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при изучении раздела 1</w:t>
            </w:r>
          </w:p>
          <w:p w:rsidR="001E7E69" w:rsidRDefault="0092400F" w:rsidP="001E7E69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</w:t>
            </w:r>
            <w:r w:rsidR="001E7E69" w:rsidRPr="0023040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Общие характеристики и </w:t>
            </w:r>
            <w:r w:rsidR="00B3081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представления об игре баскетбол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»</w:t>
            </w:r>
          </w:p>
          <w:p w:rsidR="0092400F" w:rsidRDefault="0092400F" w:rsidP="001E7E69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1E7E69" w:rsidRDefault="0092400F" w:rsidP="001E7E69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Модернизация инвентаря, оборудования и костюма баскетболиста.</w:t>
            </w:r>
          </w:p>
          <w:p w:rsidR="0092400F" w:rsidRDefault="0092400F" w:rsidP="001E7E69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развития игры в связи с изменением правил.</w:t>
            </w:r>
          </w:p>
          <w:p w:rsidR="0092400F" w:rsidRPr="001E7E69" w:rsidRDefault="0092400F" w:rsidP="001E7E69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Характеристика современного состояния баскетбола в России и мире.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E69" w:rsidRDefault="001E7E69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92400F" w:rsidRDefault="0092400F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92400F" w:rsidRDefault="0092400F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92400F" w:rsidRDefault="0092400F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92400F" w:rsidRPr="005F4608" w:rsidRDefault="0092400F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240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E69" w:rsidRPr="005F4608" w:rsidRDefault="001E7E69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AC17B5" w:rsidRPr="007E0DAC" w:rsidTr="008B4085">
        <w:trPr>
          <w:trHeight w:val="859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AC17B5" w:rsidRDefault="006B09EC" w:rsidP="008B4085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09EC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2.  Теоретико-методические основы обучения технике игры в баскетбол.</w:t>
            </w:r>
          </w:p>
          <w:p w:rsidR="000B0A6C" w:rsidRDefault="000B0A6C" w:rsidP="008B4085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6B09EC" w:rsidRDefault="006B09EC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Тема 2.1. Принципы, средства и методы обучения технике игры в баскетбол.</w:t>
            </w:r>
          </w:p>
          <w:p w:rsidR="006B09EC" w:rsidRDefault="006B09EC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B09EC" w:rsidRDefault="006B09EC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Тема 2.2. Методика обучения технике нападения в баскетболе.</w:t>
            </w:r>
          </w:p>
          <w:p w:rsidR="000B0A6C" w:rsidRDefault="000B0A6C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B0A6C" w:rsidRDefault="000B0A6C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B0A6C" w:rsidRDefault="000B0A6C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B0A6C" w:rsidRDefault="000B0A6C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B0A6C" w:rsidRDefault="000B0A6C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Тема 2.3. Методика обучения технике защиты в баскетболе.</w:t>
            </w:r>
          </w:p>
          <w:p w:rsidR="000B0A6C" w:rsidRDefault="000B0A6C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B0A6C" w:rsidRDefault="000B0A6C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B0A6C" w:rsidRPr="006B09EC" w:rsidRDefault="000B0A6C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7B5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6B09EC" w:rsidRDefault="006B09EC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6B09EC" w:rsidRDefault="006B09EC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B0A6C" w:rsidRDefault="000B0A6C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6B09EC" w:rsidRDefault="006B09EC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B09EC">
              <w:rPr>
                <w:rFonts w:ascii="Times New Roman" w:hAnsi="Times New Roman"/>
                <w:sz w:val="24"/>
                <w:szCs w:val="24"/>
              </w:rPr>
              <w:t>Методы организация занимающихся. Классификация техники игры. Последовательность обучения технике игры. Технология обучения игровым приемам.</w:t>
            </w:r>
          </w:p>
          <w:p w:rsidR="006B09EC" w:rsidRDefault="006B09EC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B09EC" w:rsidRDefault="006B09EC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Обучения игровым приемам нападения. Стойки и передвижений в нападающего. Стойки нападающего. Основные способы передвижений </w:t>
            </w:r>
            <w:r w:rsidR="000B0A6C">
              <w:rPr>
                <w:rFonts w:ascii="Times New Roman" w:hAnsi="Times New Roman"/>
                <w:sz w:val="24"/>
                <w:szCs w:val="24"/>
              </w:rPr>
              <w:t>в нападении. Техника владения мячом. Ловля мяча. Остановки с ловли мяча. Передача мяча. Ведение  мяча. Остановки после ведения мяча. Броски мяча.</w:t>
            </w:r>
          </w:p>
          <w:p w:rsidR="000B0A6C" w:rsidRDefault="000B0A6C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B0A6C" w:rsidRPr="0092400F" w:rsidRDefault="000B0A6C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Обучение игровым приемам защиты. Стойки и передвижения защитника. Стойки защитника. Разновидности и передвижения в защите. Приемы противодействия и овладения мячом. Вырывание мяча. Выбивание мяча. Перехват мяча. Накрывание и отбивание мяча при броске. Взятие отскока.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7B5" w:rsidRPr="001E7E69" w:rsidRDefault="00882E8F" w:rsidP="008B408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12</w:t>
            </w:r>
          </w:p>
          <w:p w:rsidR="00782880" w:rsidRPr="001E7E69" w:rsidRDefault="00782880" w:rsidP="008B408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82880" w:rsidRPr="001E7E69" w:rsidRDefault="00782880" w:rsidP="008B408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82880" w:rsidRPr="001E7E69" w:rsidRDefault="00782880" w:rsidP="008B408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82880" w:rsidRPr="001E7E69" w:rsidRDefault="00782880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E69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782880" w:rsidRPr="001E7E69" w:rsidRDefault="00782880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2880" w:rsidRPr="001E7E69" w:rsidRDefault="00782880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2880" w:rsidRPr="001E7E69" w:rsidRDefault="00782880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2880" w:rsidRPr="001E7E69" w:rsidRDefault="00782880" w:rsidP="00782880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82880" w:rsidRPr="001E7E69" w:rsidRDefault="00782880" w:rsidP="00782880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E69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782880" w:rsidRPr="001E7E69" w:rsidRDefault="00782880" w:rsidP="00782880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2880" w:rsidRPr="001E7E69" w:rsidRDefault="00782880" w:rsidP="00782880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2880" w:rsidRPr="001E7E69" w:rsidRDefault="00782880" w:rsidP="00782880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2880" w:rsidRPr="001E7E69" w:rsidRDefault="00782880" w:rsidP="00782880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2880" w:rsidRPr="001E7E69" w:rsidRDefault="00782880" w:rsidP="00782880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2880" w:rsidRPr="001E7E69" w:rsidRDefault="00782880" w:rsidP="00782880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E6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7B5" w:rsidRPr="005F4608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2400F" w:rsidRPr="007E0DAC" w:rsidTr="008B4085">
        <w:trPr>
          <w:trHeight w:val="859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92400F" w:rsidRPr="006B09EC" w:rsidRDefault="0092400F" w:rsidP="008B4085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00F" w:rsidRDefault="0092400F" w:rsidP="0092400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при изучении раздела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92400F" w:rsidRDefault="00B30819" w:rsidP="0092400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="0092400F" w:rsidRPr="006B09EC">
              <w:rPr>
                <w:rFonts w:ascii="Times New Roman" w:hAnsi="Times New Roman"/>
                <w:b/>
                <w:bCs/>
                <w:sz w:val="24"/>
                <w:szCs w:val="24"/>
              </w:rPr>
              <w:t>Теоретико-методические основы об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учения технике игры в баскетбол»</w:t>
            </w:r>
          </w:p>
          <w:p w:rsidR="0092400F" w:rsidRDefault="0092400F" w:rsidP="0092400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2400F" w:rsidRDefault="0092400F" w:rsidP="0092400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Дидактические принципы руководителя при</w:t>
            </w:r>
            <w:r w:rsidR="00B30819">
              <w:rPr>
                <w:rFonts w:ascii="Times New Roman" w:hAnsi="Times New Roman"/>
                <w:bCs/>
                <w:sz w:val="24"/>
                <w:szCs w:val="24"/>
              </w:rPr>
              <w:t>решение задач занятия по баскетболу.</w:t>
            </w:r>
          </w:p>
          <w:p w:rsidR="00B30819" w:rsidRDefault="00B30819" w:rsidP="0092400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Средства и методы реализации основных принципов обучения навыкам игры в баскетбол.</w:t>
            </w:r>
          </w:p>
          <w:p w:rsidR="00B30819" w:rsidRPr="0092400F" w:rsidRDefault="00B30819" w:rsidP="0092400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Последовательность обучения технике игры в баскетбол.</w:t>
            </w:r>
          </w:p>
          <w:p w:rsidR="0092400F" w:rsidRDefault="0092400F" w:rsidP="0092400F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00F" w:rsidRDefault="0092400F" w:rsidP="008B408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30819" w:rsidRDefault="00B30819" w:rsidP="008B408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30819" w:rsidRDefault="00B30819" w:rsidP="008B408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30819" w:rsidRDefault="00B30819" w:rsidP="008B408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30819" w:rsidRPr="00B30819" w:rsidRDefault="00CA77EE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00F" w:rsidRPr="005F4608" w:rsidRDefault="0092400F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0B0A6C" w:rsidRPr="007E0DAC" w:rsidTr="008B4085">
        <w:trPr>
          <w:trHeight w:val="859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0B0A6C" w:rsidRDefault="000B0A6C" w:rsidP="008B4085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Раздел 3. Обучение тактики игры в баскетбол.</w:t>
            </w:r>
          </w:p>
          <w:p w:rsidR="000B0A6C" w:rsidRDefault="000B0A6C" w:rsidP="008B4085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B0A6C" w:rsidRDefault="000B0A6C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B0A6C">
              <w:rPr>
                <w:rFonts w:ascii="Times New Roman" w:hAnsi="Times New Roman"/>
                <w:bCs/>
                <w:sz w:val="24"/>
                <w:szCs w:val="24"/>
              </w:rPr>
              <w:t>Тема 3.1.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Закономерности обучения тактики игры в баскетбол.</w:t>
            </w:r>
          </w:p>
          <w:p w:rsidR="000B0A6C" w:rsidRDefault="000B0A6C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B0A6C" w:rsidRDefault="000B0A6C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Тема 3.2. Методика обучения тактике нападения в баскетболе.</w:t>
            </w:r>
          </w:p>
          <w:p w:rsidR="00103365" w:rsidRDefault="0010336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03365" w:rsidRDefault="0010336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03365" w:rsidRDefault="0010336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03365" w:rsidRDefault="0010336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03365" w:rsidRDefault="0010336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03365" w:rsidRPr="000B0A6C" w:rsidRDefault="0010336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Тема 3.3. Методика обучения тактике защиты в баскетболе.</w:t>
            </w:r>
          </w:p>
        </w:tc>
        <w:tc>
          <w:tcPr>
            <w:tcW w:w="8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6C" w:rsidRDefault="000B0A6C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B0A6C" w:rsidRDefault="000B0A6C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B0A6C" w:rsidRDefault="000B0A6C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B0A6C" w:rsidRPr="000B0A6C" w:rsidRDefault="000B0A6C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0A6C">
              <w:rPr>
                <w:rFonts w:ascii="Times New Roman" w:hAnsi="Times New Roman"/>
                <w:sz w:val="24"/>
                <w:szCs w:val="24"/>
              </w:rPr>
              <w:t xml:space="preserve">Основной понятийный аппарат. Технология обучения тактическим действиям. </w:t>
            </w:r>
          </w:p>
          <w:p w:rsidR="000B0A6C" w:rsidRDefault="000B0A6C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B0A6C" w:rsidRDefault="00F35D98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5D9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Практическое занятие.</w:t>
            </w:r>
            <w:r w:rsidR="000B0A6C" w:rsidRPr="00103365">
              <w:rPr>
                <w:rFonts w:ascii="Times New Roman" w:hAnsi="Times New Roman"/>
                <w:sz w:val="24"/>
                <w:szCs w:val="24"/>
              </w:rPr>
              <w:t xml:space="preserve">Обучение индивидуальным тактическим действиям. Действия игрока без мяча. Действия игрока с мячом. Сочетания индивидуальных тактических </w:t>
            </w:r>
            <w:r w:rsidR="00103365" w:rsidRPr="00103365">
              <w:rPr>
                <w:rFonts w:ascii="Times New Roman" w:hAnsi="Times New Roman"/>
                <w:sz w:val="24"/>
                <w:szCs w:val="24"/>
              </w:rPr>
              <w:t>действий. Групповые тактические действия. Взаимодействие двух игроков. Взаимодействия трех игроков. Командные тактические действия. Стремительное нападение. Позиционное нападение. Разновидности специального нападения.</w:t>
            </w:r>
          </w:p>
          <w:p w:rsidR="00103365" w:rsidRDefault="0010336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03365" w:rsidRDefault="00F35D98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5D98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занятие.</w:t>
            </w:r>
            <w:r w:rsidR="00103365">
              <w:rPr>
                <w:rFonts w:ascii="Times New Roman" w:hAnsi="Times New Roman"/>
                <w:sz w:val="24"/>
                <w:szCs w:val="24"/>
              </w:rPr>
              <w:t>Обучение индивидуальным тактическим действиям. Действия против нападающего без мяча. Действия против нападающего, владеющего мячом. Групповые тактические действия. Командные тактические действия.</w:t>
            </w:r>
          </w:p>
          <w:p w:rsidR="00103365" w:rsidRDefault="0010336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6C" w:rsidRPr="001E7E69" w:rsidRDefault="004B7DF8" w:rsidP="008B408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i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aps/>
                <w:sz w:val="24"/>
                <w:szCs w:val="24"/>
              </w:rPr>
              <w:lastRenderedPageBreak/>
              <w:t>1</w:t>
            </w:r>
            <w:r w:rsidR="00882E8F">
              <w:rPr>
                <w:rFonts w:ascii="Times New Roman" w:hAnsi="Times New Roman"/>
                <w:b/>
                <w:iCs/>
                <w:caps/>
                <w:sz w:val="24"/>
                <w:szCs w:val="24"/>
              </w:rPr>
              <w:t>6</w:t>
            </w:r>
          </w:p>
          <w:p w:rsidR="001E7E69" w:rsidRPr="001E7E69" w:rsidRDefault="001E7E69" w:rsidP="008B4085">
            <w:pPr>
              <w:snapToGrid w:val="0"/>
              <w:spacing w:after="0"/>
              <w:jc w:val="center"/>
              <w:rPr>
                <w:rFonts w:ascii="Times New Roman" w:hAnsi="Times New Roman"/>
                <w:iCs/>
                <w:caps/>
                <w:sz w:val="24"/>
                <w:szCs w:val="24"/>
              </w:rPr>
            </w:pPr>
          </w:p>
          <w:p w:rsidR="001E7E69" w:rsidRPr="001E7E69" w:rsidRDefault="001E7E69" w:rsidP="008B4085">
            <w:pPr>
              <w:snapToGrid w:val="0"/>
              <w:spacing w:after="0"/>
              <w:jc w:val="center"/>
              <w:rPr>
                <w:rFonts w:ascii="Times New Roman" w:hAnsi="Times New Roman"/>
                <w:iCs/>
                <w:caps/>
                <w:sz w:val="24"/>
                <w:szCs w:val="24"/>
              </w:rPr>
            </w:pPr>
          </w:p>
          <w:p w:rsidR="001E7E69" w:rsidRPr="001E7E69" w:rsidRDefault="001E7E69" w:rsidP="008B4085">
            <w:pPr>
              <w:snapToGrid w:val="0"/>
              <w:spacing w:after="0"/>
              <w:jc w:val="center"/>
              <w:rPr>
                <w:rFonts w:ascii="Times New Roman" w:hAnsi="Times New Roman"/>
                <w:iCs/>
                <w:caps/>
                <w:sz w:val="24"/>
                <w:szCs w:val="24"/>
              </w:rPr>
            </w:pPr>
          </w:p>
          <w:p w:rsidR="001E7E69" w:rsidRPr="001E7E69" w:rsidRDefault="00F35D98" w:rsidP="008B4085">
            <w:pPr>
              <w:snapToGrid w:val="0"/>
              <w:spacing w:after="0"/>
              <w:jc w:val="center"/>
              <w:rPr>
                <w:rFonts w:ascii="Times New Roman" w:hAnsi="Times New Roman"/>
                <w:i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aps/>
                <w:sz w:val="24"/>
                <w:szCs w:val="24"/>
              </w:rPr>
              <w:t>2</w:t>
            </w:r>
          </w:p>
          <w:p w:rsidR="001E7E69" w:rsidRPr="001E7E69" w:rsidRDefault="001E7E69" w:rsidP="008B4085">
            <w:pPr>
              <w:snapToGrid w:val="0"/>
              <w:spacing w:after="0"/>
              <w:jc w:val="center"/>
              <w:rPr>
                <w:rFonts w:ascii="Times New Roman" w:hAnsi="Times New Roman"/>
                <w:iCs/>
                <w:caps/>
                <w:sz w:val="24"/>
                <w:szCs w:val="24"/>
              </w:rPr>
            </w:pPr>
          </w:p>
          <w:p w:rsidR="001E7E69" w:rsidRPr="001E7E69" w:rsidRDefault="001E7E69" w:rsidP="001E7E69">
            <w:pPr>
              <w:snapToGrid w:val="0"/>
              <w:spacing w:after="0"/>
              <w:rPr>
                <w:rFonts w:ascii="Times New Roman" w:hAnsi="Times New Roman"/>
                <w:iCs/>
                <w:caps/>
                <w:sz w:val="24"/>
                <w:szCs w:val="24"/>
              </w:rPr>
            </w:pPr>
          </w:p>
          <w:p w:rsidR="001E7E69" w:rsidRPr="001E7E69" w:rsidRDefault="004B7DF8" w:rsidP="001E7E69">
            <w:pPr>
              <w:snapToGrid w:val="0"/>
              <w:spacing w:after="0"/>
              <w:jc w:val="center"/>
              <w:rPr>
                <w:rFonts w:ascii="Times New Roman" w:hAnsi="Times New Roman"/>
                <w:i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aps/>
                <w:sz w:val="24"/>
                <w:szCs w:val="24"/>
              </w:rPr>
              <w:t>6</w:t>
            </w:r>
          </w:p>
          <w:p w:rsidR="001E7E69" w:rsidRPr="001E7E69" w:rsidRDefault="001E7E69" w:rsidP="001E7E69">
            <w:pPr>
              <w:snapToGrid w:val="0"/>
              <w:spacing w:after="0"/>
              <w:jc w:val="center"/>
              <w:rPr>
                <w:rFonts w:ascii="Times New Roman" w:hAnsi="Times New Roman"/>
                <w:iCs/>
                <w:caps/>
                <w:sz w:val="24"/>
                <w:szCs w:val="24"/>
              </w:rPr>
            </w:pPr>
          </w:p>
          <w:p w:rsidR="001E7E69" w:rsidRPr="001E7E69" w:rsidRDefault="001E7E69" w:rsidP="001E7E69">
            <w:pPr>
              <w:snapToGrid w:val="0"/>
              <w:spacing w:after="0"/>
              <w:jc w:val="center"/>
              <w:rPr>
                <w:rFonts w:ascii="Times New Roman" w:hAnsi="Times New Roman"/>
                <w:iCs/>
                <w:caps/>
                <w:sz w:val="24"/>
                <w:szCs w:val="24"/>
              </w:rPr>
            </w:pPr>
          </w:p>
          <w:p w:rsidR="001E7E69" w:rsidRPr="001E7E69" w:rsidRDefault="001E7E69" w:rsidP="001E7E69">
            <w:pPr>
              <w:snapToGrid w:val="0"/>
              <w:spacing w:after="0"/>
              <w:jc w:val="center"/>
              <w:rPr>
                <w:rFonts w:ascii="Times New Roman" w:hAnsi="Times New Roman"/>
                <w:iCs/>
                <w:caps/>
                <w:sz w:val="24"/>
                <w:szCs w:val="24"/>
              </w:rPr>
            </w:pPr>
          </w:p>
          <w:p w:rsidR="001E7E69" w:rsidRPr="001E7E69" w:rsidRDefault="001E7E69" w:rsidP="001E7E69">
            <w:pPr>
              <w:snapToGrid w:val="0"/>
              <w:spacing w:after="0"/>
              <w:jc w:val="center"/>
              <w:rPr>
                <w:rFonts w:ascii="Times New Roman" w:hAnsi="Times New Roman"/>
                <w:iCs/>
                <w:caps/>
                <w:sz w:val="24"/>
                <w:szCs w:val="24"/>
              </w:rPr>
            </w:pPr>
          </w:p>
          <w:p w:rsidR="001E7E69" w:rsidRPr="001E7E69" w:rsidRDefault="001E7E69" w:rsidP="001E7E69">
            <w:pPr>
              <w:snapToGrid w:val="0"/>
              <w:spacing w:after="0"/>
              <w:jc w:val="center"/>
              <w:rPr>
                <w:rFonts w:ascii="Times New Roman" w:hAnsi="Times New Roman"/>
                <w:iCs/>
                <w:caps/>
                <w:sz w:val="24"/>
                <w:szCs w:val="24"/>
              </w:rPr>
            </w:pPr>
          </w:p>
          <w:p w:rsidR="001E7E69" w:rsidRPr="001E7E69" w:rsidRDefault="001E7E69" w:rsidP="001E7E69">
            <w:pPr>
              <w:snapToGrid w:val="0"/>
              <w:spacing w:after="0"/>
              <w:jc w:val="center"/>
              <w:rPr>
                <w:rFonts w:ascii="Times New Roman" w:hAnsi="Times New Roman"/>
                <w:iCs/>
                <w:caps/>
                <w:sz w:val="24"/>
                <w:szCs w:val="24"/>
              </w:rPr>
            </w:pPr>
          </w:p>
          <w:p w:rsidR="001E7E69" w:rsidRPr="001E7E69" w:rsidRDefault="004B7DF8" w:rsidP="001E7E69">
            <w:pPr>
              <w:snapToGrid w:val="0"/>
              <w:spacing w:after="0"/>
              <w:jc w:val="center"/>
              <w:rPr>
                <w:rFonts w:ascii="Times New Roman" w:hAnsi="Times New Roman"/>
                <w:i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aps/>
                <w:sz w:val="24"/>
                <w:szCs w:val="24"/>
              </w:rPr>
              <w:t>5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6C" w:rsidRPr="005F4608" w:rsidRDefault="000B0A6C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B30819" w:rsidRPr="007E0DAC" w:rsidTr="008B4085">
        <w:trPr>
          <w:trHeight w:val="859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B30819" w:rsidRDefault="00B30819" w:rsidP="008B4085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819" w:rsidRDefault="00B30819" w:rsidP="00B3081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при изучении раздела </w:t>
            </w:r>
            <w:r w:rsidR="004B7DF8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  <w:p w:rsidR="004B7DF8" w:rsidRDefault="004B7DF8" w:rsidP="004B7DF8">
            <w:pPr>
              <w:snapToGrid w:val="0"/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«Обучение тактики игры в баскетбол»</w:t>
            </w:r>
          </w:p>
          <w:p w:rsidR="004B7DF8" w:rsidRDefault="004B7DF8" w:rsidP="004B7DF8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7DF8">
              <w:rPr>
                <w:rFonts w:ascii="Times New Roman" w:hAnsi="Times New Roman"/>
                <w:sz w:val="24"/>
                <w:szCs w:val="24"/>
              </w:rPr>
              <w:t>Индивидуальные тактические действия защитника  при игре против нападающего без мяча.</w:t>
            </w:r>
          </w:p>
          <w:p w:rsidR="004B7DF8" w:rsidRPr="004B7DF8" w:rsidRDefault="004B7DF8" w:rsidP="004B7DF8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Разновидности групповых тактических действий в защите с использованием различных схем взаимодействий двух и трех обороняющихся игроков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819" w:rsidRDefault="00B30819" w:rsidP="004B7DF8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iCs/>
                <w:caps/>
                <w:sz w:val="24"/>
                <w:szCs w:val="24"/>
              </w:rPr>
            </w:pPr>
          </w:p>
          <w:p w:rsidR="004B7DF8" w:rsidRDefault="004B7DF8" w:rsidP="004B7DF8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iCs/>
                <w:caps/>
                <w:sz w:val="24"/>
                <w:szCs w:val="24"/>
              </w:rPr>
            </w:pPr>
          </w:p>
          <w:p w:rsidR="004B7DF8" w:rsidRDefault="004B7DF8" w:rsidP="004B7DF8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iCs/>
                <w:caps/>
                <w:sz w:val="24"/>
                <w:szCs w:val="24"/>
              </w:rPr>
            </w:pPr>
          </w:p>
          <w:p w:rsidR="004B7DF8" w:rsidRDefault="004B7DF8" w:rsidP="004B7DF8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iCs/>
                <w:caps/>
                <w:sz w:val="24"/>
                <w:szCs w:val="24"/>
              </w:rPr>
            </w:pPr>
          </w:p>
          <w:p w:rsidR="004B7DF8" w:rsidRPr="00CA77EE" w:rsidRDefault="004B7DF8" w:rsidP="004B7DF8">
            <w:pPr>
              <w:snapToGrid w:val="0"/>
              <w:spacing w:after="0"/>
              <w:jc w:val="center"/>
              <w:rPr>
                <w:rFonts w:ascii="Times New Roman" w:hAnsi="Times New Roman"/>
                <w:iCs/>
                <w:caps/>
                <w:sz w:val="24"/>
                <w:szCs w:val="24"/>
              </w:rPr>
            </w:pPr>
            <w:r w:rsidRPr="00CA77EE">
              <w:rPr>
                <w:rFonts w:ascii="Times New Roman" w:hAnsi="Times New Roman"/>
                <w:iCs/>
                <w:caps/>
                <w:sz w:val="24"/>
                <w:szCs w:val="24"/>
              </w:rPr>
              <w:t>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819" w:rsidRPr="005F4608" w:rsidRDefault="00B30819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103365" w:rsidRPr="007E0DAC" w:rsidTr="008B4085">
        <w:trPr>
          <w:trHeight w:val="859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103365" w:rsidRDefault="00103365" w:rsidP="008B4085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Раздел 4. Обучение игровой деятельности в баскетболе.</w:t>
            </w:r>
          </w:p>
          <w:p w:rsidR="00103365" w:rsidRPr="00103365" w:rsidRDefault="0010336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03365" w:rsidRDefault="0010336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03365">
              <w:rPr>
                <w:rFonts w:ascii="Times New Roman" w:hAnsi="Times New Roman"/>
                <w:bCs/>
                <w:sz w:val="24"/>
                <w:szCs w:val="24"/>
              </w:rPr>
              <w:t>Тема 4.1.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Закономерности обучения игровой деятельности в баскетболе.</w:t>
            </w:r>
          </w:p>
          <w:p w:rsidR="00103365" w:rsidRDefault="0010336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03365" w:rsidRDefault="0010336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82880" w:rsidRDefault="0010336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Тема 4.2. Методика обучения  игровой деятельности в баскетболе.</w:t>
            </w:r>
          </w:p>
          <w:p w:rsidR="00782880" w:rsidRDefault="00782880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82880" w:rsidRDefault="00782880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82880" w:rsidRDefault="00782880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03365" w:rsidRDefault="00782880" w:rsidP="008B4085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Тема 4.3. </w:t>
            </w:r>
            <w:r>
              <w:rPr>
                <w:rFonts w:ascii="Times New Roman" w:hAnsi="Times New Roman"/>
                <w:sz w:val="24"/>
                <w:szCs w:val="24"/>
              </w:rPr>
              <w:t>Подвижные игры как средства обучения игровой деятельности.</w:t>
            </w:r>
          </w:p>
        </w:tc>
        <w:tc>
          <w:tcPr>
            <w:tcW w:w="8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65" w:rsidRDefault="0010336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103365" w:rsidRDefault="0010336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103365" w:rsidRDefault="0010336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103365" w:rsidRDefault="0010336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03365">
              <w:rPr>
                <w:rFonts w:ascii="Times New Roman" w:hAnsi="Times New Roman"/>
                <w:sz w:val="24"/>
                <w:szCs w:val="24"/>
              </w:rPr>
              <w:t xml:space="preserve">Особенности игровой  деятельности. Интеграция результатов обучения целостную игровую деятельность. Средства и методы обучения игровой  деятельности. </w:t>
            </w:r>
          </w:p>
          <w:p w:rsidR="00103365" w:rsidRDefault="0010336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82880" w:rsidRDefault="0010336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двухкомпонентных связей между результатами обучения. Направленность педагогических воздействий. Формирование взаимосвязи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между навыками  техники игры и физическими качествами. Формирование многокомпонентных связей между результатами обучения. </w:t>
            </w:r>
          </w:p>
          <w:p w:rsidR="00782880" w:rsidRDefault="00782880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03365" w:rsidRPr="00103365" w:rsidRDefault="00F35D98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5D98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занятие.</w:t>
            </w:r>
            <w:r w:rsidR="00103365">
              <w:rPr>
                <w:rFonts w:ascii="Times New Roman" w:hAnsi="Times New Roman"/>
                <w:sz w:val="24"/>
                <w:szCs w:val="24"/>
              </w:rPr>
              <w:t xml:space="preserve">Подготовительные игры как средства обучения игровой деятельности. Учебные и контрольные игры </w:t>
            </w:r>
            <w:r w:rsidR="00E661DB">
              <w:rPr>
                <w:rFonts w:ascii="Times New Roman" w:hAnsi="Times New Roman"/>
                <w:sz w:val="24"/>
                <w:szCs w:val="24"/>
              </w:rPr>
              <w:t xml:space="preserve">как средство обучения игровой деятельности. </w:t>
            </w:r>
          </w:p>
          <w:p w:rsidR="00103365" w:rsidRDefault="0010336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65" w:rsidRPr="001E7E69" w:rsidRDefault="00415FAC" w:rsidP="008B408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i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aps/>
                <w:sz w:val="24"/>
                <w:szCs w:val="24"/>
              </w:rPr>
              <w:lastRenderedPageBreak/>
              <w:t>8</w:t>
            </w:r>
          </w:p>
          <w:p w:rsidR="001E7E69" w:rsidRPr="001E7E69" w:rsidRDefault="001E7E69" w:rsidP="008B4085">
            <w:pPr>
              <w:snapToGrid w:val="0"/>
              <w:spacing w:after="0"/>
              <w:jc w:val="center"/>
              <w:rPr>
                <w:rFonts w:ascii="Times New Roman" w:hAnsi="Times New Roman"/>
                <w:iCs/>
                <w:caps/>
                <w:sz w:val="24"/>
                <w:szCs w:val="24"/>
              </w:rPr>
            </w:pPr>
          </w:p>
          <w:p w:rsidR="001E7E69" w:rsidRPr="001E7E69" w:rsidRDefault="001E7E69" w:rsidP="008B4085">
            <w:pPr>
              <w:snapToGrid w:val="0"/>
              <w:spacing w:after="0"/>
              <w:jc w:val="center"/>
              <w:rPr>
                <w:rFonts w:ascii="Times New Roman" w:hAnsi="Times New Roman"/>
                <w:iCs/>
                <w:caps/>
                <w:sz w:val="24"/>
                <w:szCs w:val="24"/>
              </w:rPr>
            </w:pPr>
          </w:p>
          <w:p w:rsidR="001E7E69" w:rsidRPr="001E7E69" w:rsidRDefault="001E7E69" w:rsidP="008B4085">
            <w:pPr>
              <w:snapToGrid w:val="0"/>
              <w:spacing w:after="0"/>
              <w:jc w:val="center"/>
              <w:rPr>
                <w:rFonts w:ascii="Times New Roman" w:hAnsi="Times New Roman"/>
                <w:iCs/>
                <w:caps/>
                <w:sz w:val="24"/>
                <w:szCs w:val="24"/>
              </w:rPr>
            </w:pPr>
            <w:r w:rsidRPr="001E7E69">
              <w:rPr>
                <w:rFonts w:ascii="Times New Roman" w:hAnsi="Times New Roman"/>
                <w:iCs/>
                <w:caps/>
                <w:sz w:val="24"/>
                <w:szCs w:val="24"/>
              </w:rPr>
              <w:t>1</w:t>
            </w:r>
          </w:p>
          <w:p w:rsidR="001E7E69" w:rsidRPr="001E7E69" w:rsidRDefault="001E7E69" w:rsidP="008B4085">
            <w:pPr>
              <w:snapToGrid w:val="0"/>
              <w:spacing w:after="0"/>
              <w:jc w:val="center"/>
              <w:rPr>
                <w:rFonts w:ascii="Times New Roman" w:hAnsi="Times New Roman"/>
                <w:iCs/>
                <w:caps/>
                <w:sz w:val="24"/>
                <w:szCs w:val="24"/>
              </w:rPr>
            </w:pPr>
          </w:p>
          <w:p w:rsidR="001E7E69" w:rsidRPr="001E7E69" w:rsidRDefault="001E7E69" w:rsidP="008B4085">
            <w:pPr>
              <w:snapToGrid w:val="0"/>
              <w:spacing w:after="0"/>
              <w:jc w:val="center"/>
              <w:rPr>
                <w:rFonts w:ascii="Times New Roman" w:hAnsi="Times New Roman"/>
                <w:iCs/>
                <w:caps/>
                <w:sz w:val="24"/>
                <w:szCs w:val="24"/>
              </w:rPr>
            </w:pPr>
          </w:p>
          <w:p w:rsidR="001E7E69" w:rsidRPr="001E7E69" w:rsidRDefault="001E7E69" w:rsidP="008B4085">
            <w:pPr>
              <w:snapToGrid w:val="0"/>
              <w:spacing w:after="0"/>
              <w:jc w:val="center"/>
              <w:rPr>
                <w:rFonts w:ascii="Times New Roman" w:hAnsi="Times New Roman"/>
                <w:iCs/>
                <w:caps/>
                <w:sz w:val="24"/>
                <w:szCs w:val="24"/>
              </w:rPr>
            </w:pPr>
          </w:p>
          <w:p w:rsidR="001E7E69" w:rsidRPr="001E7E69" w:rsidRDefault="001E7E69" w:rsidP="008B4085">
            <w:pPr>
              <w:snapToGrid w:val="0"/>
              <w:spacing w:after="0"/>
              <w:jc w:val="center"/>
              <w:rPr>
                <w:rFonts w:ascii="Times New Roman" w:hAnsi="Times New Roman"/>
                <w:iCs/>
                <w:caps/>
                <w:sz w:val="24"/>
                <w:szCs w:val="24"/>
              </w:rPr>
            </w:pPr>
          </w:p>
          <w:p w:rsidR="001E7E69" w:rsidRPr="001E7E69" w:rsidRDefault="001E7E69" w:rsidP="008B4085">
            <w:pPr>
              <w:snapToGrid w:val="0"/>
              <w:spacing w:after="0"/>
              <w:jc w:val="center"/>
              <w:rPr>
                <w:rFonts w:ascii="Times New Roman" w:hAnsi="Times New Roman"/>
                <w:iCs/>
                <w:caps/>
                <w:sz w:val="24"/>
                <w:szCs w:val="24"/>
              </w:rPr>
            </w:pPr>
            <w:r w:rsidRPr="001E7E69">
              <w:rPr>
                <w:rFonts w:ascii="Times New Roman" w:hAnsi="Times New Roman"/>
                <w:iCs/>
                <w:caps/>
                <w:sz w:val="24"/>
                <w:szCs w:val="24"/>
              </w:rPr>
              <w:t>1</w:t>
            </w:r>
          </w:p>
          <w:p w:rsidR="001E7E69" w:rsidRPr="001E7E69" w:rsidRDefault="001E7E69" w:rsidP="008B4085">
            <w:pPr>
              <w:snapToGrid w:val="0"/>
              <w:spacing w:after="0"/>
              <w:jc w:val="center"/>
              <w:rPr>
                <w:rFonts w:ascii="Times New Roman" w:hAnsi="Times New Roman"/>
                <w:iCs/>
                <w:caps/>
                <w:sz w:val="24"/>
                <w:szCs w:val="24"/>
              </w:rPr>
            </w:pPr>
          </w:p>
          <w:p w:rsidR="001E7E69" w:rsidRPr="001E7E69" w:rsidRDefault="001E7E69" w:rsidP="008B4085">
            <w:pPr>
              <w:snapToGrid w:val="0"/>
              <w:spacing w:after="0"/>
              <w:jc w:val="center"/>
              <w:rPr>
                <w:rFonts w:ascii="Times New Roman" w:hAnsi="Times New Roman"/>
                <w:iCs/>
                <w:caps/>
                <w:sz w:val="24"/>
                <w:szCs w:val="24"/>
              </w:rPr>
            </w:pPr>
          </w:p>
          <w:p w:rsidR="001E7E69" w:rsidRPr="001E7E69" w:rsidRDefault="001E7E69" w:rsidP="008B4085">
            <w:pPr>
              <w:snapToGrid w:val="0"/>
              <w:spacing w:after="0"/>
              <w:jc w:val="center"/>
              <w:rPr>
                <w:rFonts w:ascii="Times New Roman" w:hAnsi="Times New Roman"/>
                <w:iCs/>
                <w:caps/>
                <w:sz w:val="24"/>
                <w:szCs w:val="24"/>
              </w:rPr>
            </w:pPr>
          </w:p>
          <w:p w:rsidR="001E7E69" w:rsidRPr="001E7E69" w:rsidRDefault="001E7E69" w:rsidP="008B4085">
            <w:pPr>
              <w:snapToGrid w:val="0"/>
              <w:spacing w:after="0"/>
              <w:jc w:val="center"/>
              <w:rPr>
                <w:rFonts w:ascii="Times New Roman" w:hAnsi="Times New Roman"/>
                <w:iCs/>
                <w:caps/>
                <w:sz w:val="24"/>
                <w:szCs w:val="24"/>
              </w:rPr>
            </w:pPr>
          </w:p>
          <w:p w:rsidR="001E7E69" w:rsidRPr="001E7E69" w:rsidRDefault="001E7E69" w:rsidP="008B4085">
            <w:pPr>
              <w:snapToGrid w:val="0"/>
              <w:spacing w:after="0"/>
              <w:jc w:val="center"/>
              <w:rPr>
                <w:rFonts w:ascii="Times New Roman" w:hAnsi="Times New Roman"/>
                <w:iCs/>
                <w:caps/>
                <w:sz w:val="24"/>
                <w:szCs w:val="24"/>
              </w:rPr>
            </w:pPr>
            <w:r w:rsidRPr="001E7E69">
              <w:rPr>
                <w:rFonts w:ascii="Times New Roman" w:hAnsi="Times New Roman"/>
                <w:iCs/>
                <w:caps/>
                <w:sz w:val="24"/>
                <w:szCs w:val="24"/>
              </w:rPr>
              <w:t>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65" w:rsidRPr="005F4608" w:rsidRDefault="0010336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4B7DF8" w:rsidRPr="007E0DAC" w:rsidTr="008B4085">
        <w:trPr>
          <w:trHeight w:val="859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4B7DF8" w:rsidRDefault="004B7DF8" w:rsidP="008B4085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DF8" w:rsidRDefault="004B7DF8" w:rsidP="004B7DF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при изучении раздела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  <w:p w:rsidR="00CA77EE" w:rsidRDefault="00CA77EE" w:rsidP="00CA77EE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="004B7DF8">
              <w:rPr>
                <w:rFonts w:ascii="Times New Roman" w:hAnsi="Times New Roman"/>
                <w:b/>
                <w:bCs/>
                <w:sz w:val="24"/>
                <w:szCs w:val="24"/>
              </w:rPr>
              <w:t>Обучение иг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ровой деятельности в баскетболе»</w:t>
            </w:r>
          </w:p>
          <w:p w:rsidR="00CA77EE" w:rsidRDefault="00CA77EE" w:rsidP="00CA77EE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Подобрать подходящие подвижные игры к баскетболу их описание и правила.</w:t>
            </w:r>
          </w:p>
          <w:p w:rsidR="00CA77EE" w:rsidRPr="00CA77EE" w:rsidRDefault="00CA77EE" w:rsidP="00CA77EE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Использование контрольных игр в игровой подготовке баскетболистов.</w:t>
            </w:r>
          </w:p>
          <w:p w:rsidR="004B7DF8" w:rsidRDefault="004B7DF8" w:rsidP="004B7DF8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DF8" w:rsidRDefault="004B7DF8" w:rsidP="008B408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iCs/>
                <w:caps/>
                <w:sz w:val="24"/>
                <w:szCs w:val="24"/>
              </w:rPr>
            </w:pPr>
          </w:p>
          <w:p w:rsidR="00CA77EE" w:rsidRDefault="00CA77EE" w:rsidP="008B408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iCs/>
                <w:caps/>
                <w:sz w:val="24"/>
                <w:szCs w:val="24"/>
              </w:rPr>
            </w:pPr>
          </w:p>
          <w:p w:rsidR="00CA77EE" w:rsidRDefault="00CA77EE" w:rsidP="008B408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iCs/>
                <w:caps/>
                <w:sz w:val="24"/>
                <w:szCs w:val="24"/>
              </w:rPr>
            </w:pPr>
          </w:p>
          <w:p w:rsidR="00CA77EE" w:rsidRPr="00CA77EE" w:rsidRDefault="00CA77EE" w:rsidP="008B4085">
            <w:pPr>
              <w:snapToGrid w:val="0"/>
              <w:spacing w:after="0"/>
              <w:jc w:val="center"/>
              <w:rPr>
                <w:rFonts w:ascii="Times New Roman" w:hAnsi="Times New Roman"/>
                <w:i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aps/>
                <w:sz w:val="24"/>
                <w:szCs w:val="24"/>
              </w:rPr>
              <w:t>3</w:t>
            </w:r>
          </w:p>
          <w:p w:rsidR="00CA77EE" w:rsidRPr="001E7E69" w:rsidRDefault="00CA77EE" w:rsidP="008B408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iCs/>
                <w:caps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DF8" w:rsidRPr="005F4608" w:rsidRDefault="004B7DF8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1E7E69" w:rsidRPr="007E0DAC" w:rsidTr="008B4085">
        <w:trPr>
          <w:trHeight w:val="859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1E7E69" w:rsidRDefault="001E7E69" w:rsidP="001E7E69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E7E69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1E7E69">
              <w:rPr>
                <w:rFonts w:ascii="Times New Roman" w:hAnsi="Times New Roman"/>
                <w:b/>
                <w:sz w:val="24"/>
                <w:szCs w:val="24"/>
              </w:rPr>
              <w:t>. Правила игры в баскетбол и методика судейства.</w:t>
            </w:r>
          </w:p>
          <w:p w:rsidR="00F35D98" w:rsidRDefault="00F35D98" w:rsidP="001E7E69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5D98" w:rsidRPr="00F35D98" w:rsidRDefault="00F35D98" w:rsidP="00F35D98">
            <w:pPr>
              <w:pStyle w:val="24"/>
              <w:spacing w:line="276" w:lineRule="auto"/>
              <w:jc w:val="both"/>
              <w:rPr>
                <w:b w:val="0"/>
                <w:bCs/>
                <w:sz w:val="24"/>
                <w:szCs w:val="24"/>
              </w:rPr>
            </w:pPr>
            <w:r w:rsidRPr="00F35D98">
              <w:rPr>
                <w:b w:val="0"/>
                <w:sz w:val="24"/>
                <w:szCs w:val="24"/>
              </w:rPr>
              <w:t xml:space="preserve">Тема </w:t>
            </w:r>
            <w:r>
              <w:rPr>
                <w:b w:val="0"/>
                <w:sz w:val="24"/>
                <w:szCs w:val="24"/>
              </w:rPr>
              <w:t>5</w:t>
            </w:r>
            <w:r w:rsidRPr="00F35D98">
              <w:rPr>
                <w:b w:val="0"/>
                <w:sz w:val="24"/>
                <w:szCs w:val="24"/>
              </w:rPr>
              <w:t>.1.</w:t>
            </w:r>
            <w:r w:rsidRPr="00F35D98">
              <w:rPr>
                <w:b w:val="0"/>
                <w:bCs/>
                <w:sz w:val="24"/>
                <w:szCs w:val="24"/>
              </w:rPr>
              <w:t xml:space="preserve"> Правила игры, составление документов для проведения соревнований по баскетболу.</w:t>
            </w:r>
          </w:p>
          <w:p w:rsidR="00F35D98" w:rsidRDefault="00F35D98" w:rsidP="001E7E69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F35D98" w:rsidRPr="00F35D98" w:rsidRDefault="00F35D98" w:rsidP="00F35D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5D98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F35D98">
              <w:rPr>
                <w:rFonts w:ascii="Times New Roman" w:hAnsi="Times New Roman"/>
                <w:sz w:val="24"/>
                <w:szCs w:val="24"/>
              </w:rPr>
              <w:t>.2. Действия игроков и судейской бригады на площадке. Судейство учебной игры по заданию, жестикуляция.</w:t>
            </w:r>
          </w:p>
        </w:tc>
        <w:tc>
          <w:tcPr>
            <w:tcW w:w="8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E69" w:rsidRDefault="001E7E69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F35D98" w:rsidRDefault="00F35D98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F35D98" w:rsidRDefault="00F35D98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F35D98" w:rsidRPr="00F35D98" w:rsidRDefault="00F35D98" w:rsidP="00F35D98">
            <w:pPr>
              <w:pStyle w:val="24"/>
              <w:spacing w:line="276" w:lineRule="auto"/>
              <w:jc w:val="both"/>
              <w:rPr>
                <w:b w:val="0"/>
                <w:sz w:val="24"/>
                <w:szCs w:val="24"/>
              </w:rPr>
            </w:pPr>
            <w:r w:rsidRPr="00F35D98">
              <w:rPr>
                <w:b w:val="0"/>
                <w:bCs/>
                <w:sz w:val="24"/>
                <w:szCs w:val="24"/>
              </w:rPr>
              <w:t>Разбор правил игры и методика судейства.</w:t>
            </w:r>
          </w:p>
          <w:p w:rsidR="00F35D98" w:rsidRPr="00F35D98" w:rsidRDefault="00F35D98" w:rsidP="00F35D98">
            <w:pPr>
              <w:pStyle w:val="24"/>
              <w:spacing w:line="276" w:lineRule="auto"/>
              <w:jc w:val="both"/>
              <w:rPr>
                <w:b w:val="0"/>
                <w:bCs/>
                <w:sz w:val="24"/>
                <w:szCs w:val="24"/>
              </w:rPr>
            </w:pPr>
            <w:r w:rsidRPr="00F35D98">
              <w:rPr>
                <w:b w:val="0"/>
                <w:bCs/>
                <w:sz w:val="24"/>
                <w:szCs w:val="24"/>
              </w:rPr>
              <w:t>Разбор и составление документов для проведения соревнований по баскетболу.</w:t>
            </w:r>
          </w:p>
          <w:p w:rsidR="00F35D98" w:rsidRDefault="00F35D98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F35D98" w:rsidRPr="00F35D98" w:rsidRDefault="0092400F" w:rsidP="00415FAC">
            <w:pPr>
              <w:pStyle w:val="24"/>
              <w:spacing w:line="276" w:lineRule="auto"/>
              <w:jc w:val="both"/>
              <w:rPr>
                <w:b w:val="0"/>
                <w:bCs/>
                <w:sz w:val="24"/>
                <w:szCs w:val="24"/>
              </w:rPr>
            </w:pPr>
            <w:r w:rsidRPr="0092400F">
              <w:rPr>
                <w:sz w:val="24"/>
                <w:szCs w:val="24"/>
              </w:rPr>
              <w:t>Практическое занятие.</w:t>
            </w:r>
            <w:r w:rsidR="00F35D98" w:rsidRPr="00F35D98">
              <w:rPr>
                <w:b w:val="0"/>
                <w:sz w:val="24"/>
                <w:szCs w:val="24"/>
              </w:rPr>
              <w:t>Состав судейской бригады.Права и обязанности игроков и судей на площадке.</w:t>
            </w:r>
            <w:r w:rsidR="00F35D98" w:rsidRPr="00F35D98">
              <w:rPr>
                <w:b w:val="0"/>
                <w:bCs/>
                <w:iCs/>
                <w:sz w:val="24"/>
                <w:szCs w:val="24"/>
              </w:rPr>
              <w:t>Практические занятия.Учебные игры по заданию. Судейство.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E69" w:rsidRDefault="001E7E69" w:rsidP="008B408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iCs/>
                <w:caps/>
                <w:sz w:val="24"/>
                <w:szCs w:val="24"/>
              </w:rPr>
            </w:pPr>
          </w:p>
          <w:p w:rsidR="0092400F" w:rsidRDefault="00882E8F" w:rsidP="008B408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i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aps/>
                <w:sz w:val="24"/>
                <w:szCs w:val="24"/>
              </w:rPr>
              <w:t>4</w:t>
            </w:r>
          </w:p>
          <w:p w:rsidR="0092400F" w:rsidRDefault="0092400F" w:rsidP="008B408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iCs/>
                <w:caps/>
                <w:sz w:val="24"/>
                <w:szCs w:val="24"/>
              </w:rPr>
            </w:pPr>
          </w:p>
          <w:p w:rsidR="0092400F" w:rsidRDefault="0092400F" w:rsidP="008B408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iCs/>
                <w:caps/>
                <w:sz w:val="24"/>
                <w:szCs w:val="24"/>
              </w:rPr>
            </w:pPr>
          </w:p>
          <w:p w:rsidR="0092400F" w:rsidRPr="00415FAC" w:rsidRDefault="00882E8F" w:rsidP="008B4085">
            <w:pPr>
              <w:snapToGrid w:val="0"/>
              <w:spacing w:after="0"/>
              <w:jc w:val="center"/>
              <w:rPr>
                <w:rFonts w:ascii="Times New Roman" w:hAnsi="Times New Roman"/>
                <w:i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aps/>
                <w:sz w:val="24"/>
                <w:szCs w:val="24"/>
              </w:rPr>
              <w:t>1</w:t>
            </w:r>
          </w:p>
          <w:p w:rsidR="0092400F" w:rsidRDefault="0092400F" w:rsidP="008B408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iCs/>
                <w:caps/>
                <w:sz w:val="24"/>
                <w:szCs w:val="24"/>
              </w:rPr>
            </w:pPr>
          </w:p>
          <w:p w:rsidR="0092400F" w:rsidRDefault="0092400F" w:rsidP="008B408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iCs/>
                <w:caps/>
                <w:sz w:val="24"/>
                <w:szCs w:val="24"/>
              </w:rPr>
            </w:pPr>
          </w:p>
          <w:p w:rsidR="0092400F" w:rsidRPr="00415FAC" w:rsidRDefault="00882E8F" w:rsidP="008B4085">
            <w:pPr>
              <w:snapToGrid w:val="0"/>
              <w:spacing w:after="0"/>
              <w:jc w:val="center"/>
              <w:rPr>
                <w:rFonts w:ascii="Times New Roman" w:hAnsi="Times New Roman"/>
                <w:i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aps/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E69" w:rsidRPr="005F4608" w:rsidRDefault="001E7E69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F0D5B" w:rsidRPr="007E0DAC" w:rsidTr="008B4085">
        <w:trPr>
          <w:trHeight w:val="859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9F0D5B" w:rsidRPr="001E7E69" w:rsidRDefault="009F0D5B" w:rsidP="001E7E69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B" w:rsidRDefault="009F0D5B" w:rsidP="009F0D5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при изучении раздела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  <w:p w:rsidR="009F0D5B" w:rsidRDefault="009F0D5B" w:rsidP="009F0D5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1E7E69">
              <w:rPr>
                <w:rFonts w:ascii="Times New Roman" w:hAnsi="Times New Roman"/>
                <w:b/>
                <w:sz w:val="24"/>
                <w:szCs w:val="24"/>
              </w:rPr>
              <w:t>Правила игры в баскетбол и методика судейства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9F0D5B" w:rsidRPr="009F0D5B" w:rsidRDefault="00415FAC" w:rsidP="009F0D5B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35D98">
              <w:rPr>
                <w:rFonts w:ascii="Times New Roman" w:hAnsi="Times New Roman"/>
                <w:bCs/>
                <w:iCs/>
                <w:sz w:val="24"/>
                <w:szCs w:val="24"/>
              </w:rPr>
              <w:t>Оценивание уровня знаний, умения правильно применять жесты и ведения игровой деятельности.</w:t>
            </w:r>
          </w:p>
          <w:p w:rsidR="009F0D5B" w:rsidRDefault="009F0D5B" w:rsidP="009F0D5B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B" w:rsidRDefault="009F0D5B" w:rsidP="008B408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iCs/>
                <w:caps/>
                <w:sz w:val="24"/>
                <w:szCs w:val="24"/>
              </w:rPr>
            </w:pPr>
          </w:p>
          <w:p w:rsidR="00415FAC" w:rsidRDefault="00415FAC" w:rsidP="008B408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iCs/>
                <w:caps/>
                <w:sz w:val="24"/>
                <w:szCs w:val="24"/>
              </w:rPr>
            </w:pPr>
          </w:p>
          <w:p w:rsidR="00415FAC" w:rsidRDefault="00415FAC" w:rsidP="008B408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iCs/>
                <w:caps/>
                <w:sz w:val="24"/>
                <w:szCs w:val="24"/>
              </w:rPr>
            </w:pPr>
          </w:p>
          <w:p w:rsidR="00415FAC" w:rsidRPr="00415FAC" w:rsidRDefault="00415FAC" w:rsidP="008B4085">
            <w:pPr>
              <w:snapToGrid w:val="0"/>
              <w:spacing w:after="0"/>
              <w:jc w:val="center"/>
              <w:rPr>
                <w:rFonts w:ascii="Times New Roman" w:hAnsi="Times New Roman"/>
                <w:iCs/>
                <w:caps/>
                <w:sz w:val="24"/>
                <w:szCs w:val="24"/>
              </w:rPr>
            </w:pPr>
            <w:r w:rsidRPr="00415FAC">
              <w:rPr>
                <w:rFonts w:ascii="Times New Roman" w:hAnsi="Times New Roman"/>
                <w:iCs/>
                <w:caps/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B" w:rsidRPr="005F4608" w:rsidRDefault="009F0D5B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:rsidR="00AC17B5" w:rsidRPr="007E0DAC" w:rsidRDefault="00AC17B5" w:rsidP="00AC17B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AC17B5" w:rsidRPr="007E0DAC" w:rsidRDefault="00AC17B5" w:rsidP="00AC17B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  <w:sectPr w:rsidR="00AC17B5" w:rsidRPr="007E0DAC" w:rsidSect="008B4085">
          <w:pgSz w:w="16838" w:h="11906" w:orient="landscape"/>
          <w:pgMar w:top="567" w:right="1134" w:bottom="567" w:left="1134" w:header="709" w:footer="709" w:gutter="0"/>
          <w:cols w:space="708"/>
          <w:docGrid w:linePitch="360"/>
        </w:sectPr>
      </w:pPr>
    </w:p>
    <w:p w:rsidR="00AC17B5" w:rsidRPr="007E0DAC" w:rsidRDefault="00AC17B5" w:rsidP="00AC17B5">
      <w:pPr>
        <w:spacing w:after="0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7E0DAC">
        <w:rPr>
          <w:rFonts w:ascii="Times New Roman" w:hAnsi="Times New Roman"/>
          <w:b/>
          <w:sz w:val="24"/>
          <w:szCs w:val="24"/>
        </w:rPr>
        <w:lastRenderedPageBreak/>
        <w:t>3. УСЛОВИЯ РЕАЛИЗАЦИИ ПРОГРАММЫ</w:t>
      </w:r>
    </w:p>
    <w:p w:rsidR="00AC17B5" w:rsidRPr="007E0DAC" w:rsidRDefault="00AC17B5" w:rsidP="00AC17B5">
      <w:pPr>
        <w:spacing w:after="0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AC17B5" w:rsidRPr="007E0DAC" w:rsidRDefault="00AC17B5" w:rsidP="00AC17B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7E0DAC">
        <w:rPr>
          <w:rFonts w:ascii="Times New Roman" w:hAnsi="Times New Roman"/>
          <w:b/>
          <w:sz w:val="24"/>
          <w:szCs w:val="24"/>
        </w:rPr>
        <w:t>3.1. Материально-технические условия реализации программы</w:t>
      </w:r>
    </w:p>
    <w:p w:rsidR="00AC17B5" w:rsidRPr="007E0DAC" w:rsidRDefault="00AC17B5" w:rsidP="00AC17B5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30"/>
        <w:gridCol w:w="3090"/>
        <w:gridCol w:w="3969"/>
      </w:tblGrid>
      <w:tr w:rsidR="00AC17B5" w:rsidRPr="007E0DAC" w:rsidTr="008B4085">
        <w:tc>
          <w:tcPr>
            <w:tcW w:w="2830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iCs/>
                <w:sz w:val="24"/>
                <w:szCs w:val="24"/>
              </w:rPr>
              <w:t>Наименование</w:t>
            </w:r>
          </w:p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iCs/>
                <w:sz w:val="24"/>
                <w:szCs w:val="24"/>
              </w:rPr>
              <w:t>специализированных</w:t>
            </w:r>
          </w:p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iCs/>
                <w:sz w:val="24"/>
                <w:szCs w:val="24"/>
              </w:rPr>
              <w:t>аудиторий,</w:t>
            </w:r>
          </w:p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iCs/>
                <w:sz w:val="24"/>
                <w:szCs w:val="24"/>
              </w:rPr>
              <w:t>кабинетов,</w:t>
            </w:r>
          </w:p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iCs/>
                <w:sz w:val="24"/>
                <w:szCs w:val="24"/>
              </w:rPr>
              <w:t>лабораторий</w:t>
            </w:r>
          </w:p>
        </w:tc>
        <w:tc>
          <w:tcPr>
            <w:tcW w:w="3090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iCs/>
                <w:sz w:val="24"/>
                <w:szCs w:val="24"/>
              </w:rPr>
              <w:t>Вид</w:t>
            </w:r>
          </w:p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iCs/>
                <w:sz w:val="24"/>
                <w:szCs w:val="24"/>
              </w:rPr>
              <w:t>занятий</w:t>
            </w:r>
          </w:p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iCs/>
                <w:sz w:val="24"/>
                <w:szCs w:val="24"/>
              </w:rPr>
              <w:t>Наименование оборудования,</w:t>
            </w:r>
          </w:p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iCs/>
                <w:sz w:val="24"/>
                <w:szCs w:val="24"/>
              </w:rPr>
              <w:t>программного обеспечения</w:t>
            </w:r>
          </w:p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c>
          <w:tcPr>
            <w:tcW w:w="2830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3090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iCs/>
                <w:sz w:val="24"/>
                <w:szCs w:val="24"/>
              </w:rPr>
              <w:t>3</w:t>
            </w:r>
          </w:p>
        </w:tc>
      </w:tr>
      <w:tr w:rsidR="00AC17B5" w:rsidRPr="007E0DAC" w:rsidTr="008B4085">
        <w:tc>
          <w:tcPr>
            <w:tcW w:w="2830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iCs/>
                <w:sz w:val="24"/>
                <w:szCs w:val="24"/>
              </w:rPr>
              <w:t>Аудитория</w:t>
            </w:r>
          </w:p>
        </w:tc>
        <w:tc>
          <w:tcPr>
            <w:tcW w:w="3090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iCs/>
                <w:sz w:val="24"/>
                <w:szCs w:val="24"/>
              </w:rPr>
              <w:t>лекции</w:t>
            </w:r>
          </w:p>
        </w:tc>
        <w:tc>
          <w:tcPr>
            <w:tcW w:w="3969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iCs/>
                <w:sz w:val="24"/>
                <w:szCs w:val="24"/>
              </w:rPr>
              <w:t>компьютер, мультимедийный проектор, экран,</w:t>
            </w:r>
          </w:p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iCs/>
                <w:sz w:val="24"/>
                <w:szCs w:val="24"/>
              </w:rPr>
              <w:t>доска</w:t>
            </w:r>
          </w:p>
        </w:tc>
      </w:tr>
      <w:tr w:rsidR="00AC17B5" w:rsidRPr="007E0DAC" w:rsidTr="008B4085">
        <w:tc>
          <w:tcPr>
            <w:tcW w:w="2830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iCs/>
                <w:sz w:val="24"/>
                <w:szCs w:val="24"/>
              </w:rPr>
              <w:t>Лаборатория</w:t>
            </w:r>
          </w:p>
        </w:tc>
        <w:tc>
          <w:tcPr>
            <w:tcW w:w="3090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iCs/>
                <w:sz w:val="24"/>
                <w:szCs w:val="24"/>
              </w:rPr>
              <w:t>лабораторные</w:t>
            </w:r>
          </w:p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iCs/>
                <w:sz w:val="24"/>
                <w:szCs w:val="24"/>
              </w:rPr>
              <w:t>работы</w:t>
            </w:r>
          </w:p>
        </w:tc>
        <w:tc>
          <w:tcPr>
            <w:tcW w:w="3969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iCs/>
                <w:sz w:val="24"/>
                <w:szCs w:val="24"/>
              </w:rPr>
              <w:t>учебные макеты для изучения основ</w:t>
            </w:r>
          </w:p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iCs/>
                <w:sz w:val="24"/>
                <w:szCs w:val="24"/>
              </w:rPr>
              <w:t>микропроцессорной техники</w:t>
            </w:r>
          </w:p>
        </w:tc>
      </w:tr>
      <w:tr w:rsidR="00AC17B5" w:rsidRPr="007E0DAC" w:rsidTr="008B4085">
        <w:tc>
          <w:tcPr>
            <w:tcW w:w="2830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iCs/>
                <w:sz w:val="24"/>
                <w:szCs w:val="24"/>
              </w:rPr>
              <w:t>Компьютерный</w:t>
            </w:r>
          </w:p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iCs/>
                <w:sz w:val="24"/>
                <w:szCs w:val="24"/>
              </w:rPr>
              <w:t>класс</w:t>
            </w:r>
          </w:p>
        </w:tc>
        <w:tc>
          <w:tcPr>
            <w:tcW w:w="3090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iCs/>
                <w:sz w:val="24"/>
                <w:szCs w:val="24"/>
              </w:rPr>
              <w:t>практические</w:t>
            </w:r>
          </w:p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iCs/>
                <w:sz w:val="24"/>
                <w:szCs w:val="24"/>
              </w:rPr>
              <w:t>и</w:t>
            </w:r>
          </w:p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iCs/>
                <w:sz w:val="24"/>
                <w:szCs w:val="24"/>
              </w:rPr>
              <w:t>лабораторные</w:t>
            </w:r>
          </w:p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iCs/>
                <w:sz w:val="24"/>
                <w:szCs w:val="24"/>
              </w:rPr>
              <w:t>занятия</w:t>
            </w:r>
          </w:p>
        </w:tc>
        <w:tc>
          <w:tcPr>
            <w:tcW w:w="3969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iCs/>
                <w:sz w:val="24"/>
                <w:szCs w:val="24"/>
              </w:rPr>
              <w:t>компьютеры, инструментальная система программирования контроллеров на</w:t>
            </w:r>
          </w:p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iCs/>
                <w:sz w:val="24"/>
                <w:szCs w:val="24"/>
              </w:rPr>
              <w:t>стандартных языкахISaGRAF (реализация стандарта МЭК (IEC) 61131-3).</w:t>
            </w:r>
          </w:p>
        </w:tc>
      </w:tr>
      <w:tr w:rsidR="00AC17B5" w:rsidRPr="007E0DAC" w:rsidTr="008B4085">
        <w:tc>
          <w:tcPr>
            <w:tcW w:w="2830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Спортзал </w:t>
            </w:r>
          </w:p>
        </w:tc>
        <w:tc>
          <w:tcPr>
            <w:tcW w:w="3090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iCs/>
                <w:sz w:val="24"/>
                <w:szCs w:val="24"/>
              </w:rPr>
              <w:t>практические</w:t>
            </w:r>
          </w:p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iCs/>
                <w:sz w:val="24"/>
                <w:szCs w:val="24"/>
              </w:rPr>
              <w:t>и</w:t>
            </w:r>
          </w:p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iCs/>
                <w:sz w:val="24"/>
                <w:szCs w:val="24"/>
              </w:rPr>
              <w:t>лабораторные</w:t>
            </w:r>
          </w:p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iCs/>
                <w:sz w:val="24"/>
                <w:szCs w:val="24"/>
              </w:rPr>
              <w:t>занятия</w:t>
            </w:r>
          </w:p>
        </w:tc>
        <w:tc>
          <w:tcPr>
            <w:tcW w:w="3969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Маты, гимнастические бревна, мячи, </w:t>
            </w:r>
          </w:p>
        </w:tc>
      </w:tr>
    </w:tbl>
    <w:p w:rsidR="00AC17B5" w:rsidRPr="007E0DAC" w:rsidRDefault="00AC17B5" w:rsidP="00AC17B5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:rsidR="00D115CD" w:rsidRPr="00521744" w:rsidRDefault="00D115CD" w:rsidP="00D115CD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Мастерская </w:t>
      </w:r>
      <w:r w:rsidRPr="00521744">
        <w:rPr>
          <w:rFonts w:ascii="Times New Roman" w:eastAsia="Times New Roman" w:hAnsi="Times New Roman"/>
          <w:b/>
          <w:sz w:val="24"/>
          <w:szCs w:val="24"/>
        </w:rPr>
        <w:t>по компетенции Физическая культура, спорт и фитнес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222"/>
        <w:gridCol w:w="1559"/>
      </w:tblGrid>
      <w:tr w:rsidR="00D115CD" w:rsidRPr="00521744" w:rsidTr="00EE0CC5">
        <w:tc>
          <w:tcPr>
            <w:tcW w:w="8222" w:type="dxa"/>
          </w:tcPr>
          <w:p w:rsidR="00D115CD" w:rsidRPr="00521744" w:rsidRDefault="00D115CD" w:rsidP="00EE0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Учебно-лабораторное оборудование</w:t>
            </w:r>
          </w:p>
        </w:tc>
        <w:tc>
          <w:tcPr>
            <w:tcW w:w="1559" w:type="dxa"/>
          </w:tcPr>
          <w:p w:rsidR="00D115CD" w:rsidRPr="00521744" w:rsidRDefault="00D115CD" w:rsidP="00EE0C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115CD" w:rsidRPr="00521744" w:rsidTr="00EE0CC5">
        <w:tc>
          <w:tcPr>
            <w:tcW w:w="8222" w:type="dxa"/>
          </w:tcPr>
          <w:p w:rsidR="00D115CD" w:rsidRPr="00521744" w:rsidRDefault="00D115CD" w:rsidP="00EE0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559" w:type="dxa"/>
          </w:tcPr>
          <w:p w:rsidR="00D115CD" w:rsidRPr="00521744" w:rsidRDefault="00D115CD" w:rsidP="00EE0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</w:t>
            </w:r>
          </w:p>
        </w:tc>
      </w:tr>
      <w:tr w:rsidR="00D115CD" w:rsidRPr="00521744" w:rsidTr="00EE0CC5">
        <w:tc>
          <w:tcPr>
            <w:tcW w:w="8222" w:type="dxa"/>
          </w:tcPr>
          <w:p w:rsidR="00D115CD" w:rsidRPr="00521744" w:rsidRDefault="00D115CD" w:rsidP="00EE0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</w:tcPr>
          <w:p w:rsidR="00D115CD" w:rsidRPr="00521744" w:rsidRDefault="00D115CD" w:rsidP="00EE0C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115CD" w:rsidRPr="00521744" w:rsidTr="00EE0CC5">
        <w:tc>
          <w:tcPr>
            <w:tcW w:w="8222" w:type="dxa"/>
          </w:tcPr>
          <w:p w:rsidR="00D115CD" w:rsidRPr="00521744" w:rsidRDefault="00D115CD" w:rsidP="00EE0C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Проектор Panasonic PT-VX420</w:t>
            </w:r>
          </w:p>
        </w:tc>
        <w:tc>
          <w:tcPr>
            <w:tcW w:w="1559" w:type="dxa"/>
          </w:tcPr>
          <w:p w:rsidR="00D115CD" w:rsidRPr="00521744" w:rsidRDefault="00D115CD" w:rsidP="00EE0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D115CD" w:rsidRPr="00521744" w:rsidTr="00EE0CC5">
        <w:tc>
          <w:tcPr>
            <w:tcW w:w="8222" w:type="dxa"/>
          </w:tcPr>
          <w:p w:rsidR="00D115CD" w:rsidRPr="00521744" w:rsidRDefault="00D115CD" w:rsidP="00EE0C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 интерактивная доска smartboard sbm680 c активным лотком</w:t>
            </w:r>
          </w:p>
        </w:tc>
        <w:tc>
          <w:tcPr>
            <w:tcW w:w="1559" w:type="dxa"/>
          </w:tcPr>
          <w:p w:rsidR="00D115CD" w:rsidRPr="00521744" w:rsidRDefault="00D115CD" w:rsidP="00EE0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D115CD" w:rsidRPr="00521744" w:rsidTr="00EE0CC5">
        <w:tc>
          <w:tcPr>
            <w:tcW w:w="8222" w:type="dxa"/>
          </w:tcPr>
          <w:p w:rsidR="00D115CD" w:rsidRPr="00521744" w:rsidRDefault="00D115CD" w:rsidP="00EE0C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Behringer QX1622USB аналоговый микшер </w:t>
            </w:r>
          </w:p>
        </w:tc>
        <w:tc>
          <w:tcPr>
            <w:tcW w:w="1559" w:type="dxa"/>
          </w:tcPr>
          <w:p w:rsidR="00D115CD" w:rsidRPr="00521744" w:rsidRDefault="00D115CD" w:rsidP="00EE0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D115CD" w:rsidRPr="00521744" w:rsidTr="00EE0CC5">
        <w:tc>
          <w:tcPr>
            <w:tcW w:w="8222" w:type="dxa"/>
          </w:tcPr>
          <w:p w:rsidR="00D115CD" w:rsidRPr="00521744" w:rsidRDefault="00D115CD" w:rsidP="00EE0C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BEHRINGER B115D колонка</w:t>
            </w:r>
          </w:p>
        </w:tc>
        <w:tc>
          <w:tcPr>
            <w:tcW w:w="1559" w:type="dxa"/>
          </w:tcPr>
          <w:p w:rsidR="00D115CD" w:rsidRPr="00521744" w:rsidRDefault="00D115CD" w:rsidP="00EE0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D115CD" w:rsidRPr="00521744" w:rsidTr="00EE0CC5">
        <w:tc>
          <w:tcPr>
            <w:tcW w:w="8222" w:type="dxa"/>
          </w:tcPr>
          <w:p w:rsidR="00D115CD" w:rsidRPr="00521744" w:rsidRDefault="00D115CD" w:rsidP="00EE0C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Ноутбук</w:t>
            </w:r>
            <w:r w:rsidRPr="0052174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ASUS VivoBook X543UB-GQ822T, 15.6", Intel Core i3 7020U 2.3</w:t>
            </w: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ГГц</w:t>
            </w:r>
            <w:r w:rsidRPr="0052174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, 6</w:t>
            </w: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Гб</w:t>
            </w:r>
            <w:r w:rsidRPr="0052174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, 1000</w:t>
            </w: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Гб</w:t>
            </w:r>
            <w:r w:rsidRPr="0052174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, nVidia GeForce Mx110 - 2048 </w:t>
            </w: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559" w:type="dxa"/>
          </w:tcPr>
          <w:p w:rsidR="00D115CD" w:rsidRPr="00521744" w:rsidRDefault="00D115CD" w:rsidP="00EE0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</w:tr>
      <w:tr w:rsidR="00D115CD" w:rsidRPr="00521744" w:rsidTr="00EE0CC5">
        <w:tc>
          <w:tcPr>
            <w:tcW w:w="8222" w:type="dxa"/>
          </w:tcPr>
          <w:p w:rsidR="00D115CD" w:rsidRPr="00521744" w:rsidRDefault="00D115CD" w:rsidP="00EE0C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Компьютерная мышь</w:t>
            </w:r>
          </w:p>
        </w:tc>
        <w:tc>
          <w:tcPr>
            <w:tcW w:w="1559" w:type="dxa"/>
          </w:tcPr>
          <w:p w:rsidR="00D115CD" w:rsidRPr="00521744" w:rsidRDefault="00D115CD" w:rsidP="00EE0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</w:tr>
      <w:tr w:rsidR="00D115CD" w:rsidRPr="00521744" w:rsidTr="00EE0CC5">
        <w:tc>
          <w:tcPr>
            <w:tcW w:w="8222" w:type="dxa"/>
          </w:tcPr>
          <w:p w:rsidR="00D115CD" w:rsidRPr="00521744" w:rsidRDefault="00D115CD" w:rsidP="00EE0C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Секундомер профессиональный TORRES SW -100 </w:t>
            </w:r>
          </w:p>
        </w:tc>
        <w:tc>
          <w:tcPr>
            <w:tcW w:w="1559" w:type="dxa"/>
          </w:tcPr>
          <w:p w:rsidR="00D115CD" w:rsidRPr="00521744" w:rsidRDefault="00D115CD" w:rsidP="00EE0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</w:tr>
      <w:tr w:rsidR="00D115CD" w:rsidRPr="00521744" w:rsidTr="00EE0CC5">
        <w:tc>
          <w:tcPr>
            <w:tcW w:w="8222" w:type="dxa"/>
          </w:tcPr>
          <w:p w:rsidR="00D115CD" w:rsidRPr="00521744" w:rsidRDefault="00D115CD" w:rsidP="00EE0C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Конус для разметки полей и трасс, h=24 см</w:t>
            </w:r>
          </w:p>
        </w:tc>
        <w:tc>
          <w:tcPr>
            <w:tcW w:w="1559" w:type="dxa"/>
          </w:tcPr>
          <w:p w:rsidR="00D115CD" w:rsidRPr="00521744" w:rsidRDefault="00D115CD" w:rsidP="00EE0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</w:tr>
      <w:tr w:rsidR="00D115CD" w:rsidRPr="00521744" w:rsidTr="00EE0CC5">
        <w:tc>
          <w:tcPr>
            <w:tcW w:w="8222" w:type="dxa"/>
          </w:tcPr>
          <w:p w:rsidR="00D115CD" w:rsidRPr="00521744" w:rsidRDefault="00D115CD" w:rsidP="00EE0C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Фишки для разметки поля Torres TR1006, форма усеченных конусов, пластик</w:t>
            </w:r>
          </w:p>
        </w:tc>
        <w:tc>
          <w:tcPr>
            <w:tcW w:w="1559" w:type="dxa"/>
          </w:tcPr>
          <w:p w:rsidR="00D115CD" w:rsidRPr="00521744" w:rsidRDefault="00D115CD" w:rsidP="00EE0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</w:tr>
      <w:tr w:rsidR="00D115CD" w:rsidRPr="00521744" w:rsidTr="00EE0CC5">
        <w:tc>
          <w:tcPr>
            <w:tcW w:w="8222" w:type="dxa"/>
          </w:tcPr>
          <w:p w:rsidR="00D115CD" w:rsidRPr="00521744" w:rsidRDefault="00D115CD" w:rsidP="00EE0C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SelectTalento 13 мяч футзальный</w:t>
            </w:r>
          </w:p>
        </w:tc>
        <w:tc>
          <w:tcPr>
            <w:tcW w:w="1559" w:type="dxa"/>
          </w:tcPr>
          <w:p w:rsidR="00D115CD" w:rsidRPr="00521744" w:rsidRDefault="00D115CD" w:rsidP="00EE0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</w:tr>
      <w:tr w:rsidR="00D115CD" w:rsidRPr="00521744" w:rsidTr="00EE0CC5">
        <w:tc>
          <w:tcPr>
            <w:tcW w:w="8222" w:type="dxa"/>
          </w:tcPr>
          <w:p w:rsidR="00D115CD" w:rsidRPr="00521744" w:rsidRDefault="00F81686" w:rsidP="00EE0C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4" w:history="1">
              <w:r w:rsidR="00D115CD" w:rsidRPr="00521744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eastAsia="ru-RU"/>
                </w:rPr>
                <w:t xml:space="preserve">Манишка односторонняя </w:t>
              </w:r>
            </w:hyperlink>
          </w:p>
        </w:tc>
        <w:tc>
          <w:tcPr>
            <w:tcW w:w="1559" w:type="dxa"/>
          </w:tcPr>
          <w:p w:rsidR="00D115CD" w:rsidRPr="00521744" w:rsidRDefault="00D115CD" w:rsidP="00EE0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</w:tr>
      <w:tr w:rsidR="00D115CD" w:rsidRPr="00521744" w:rsidTr="00EE0CC5">
        <w:tc>
          <w:tcPr>
            <w:tcW w:w="8222" w:type="dxa"/>
          </w:tcPr>
          <w:p w:rsidR="00D115CD" w:rsidRPr="00521744" w:rsidRDefault="00F81686" w:rsidP="00EE0C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5" w:history="1">
              <w:r w:rsidR="00D115CD" w:rsidRPr="00521744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eastAsia="ru-RU"/>
                </w:rPr>
                <w:t>Палка гимнастическая</w:t>
              </w:r>
            </w:hyperlink>
          </w:p>
        </w:tc>
        <w:tc>
          <w:tcPr>
            <w:tcW w:w="1559" w:type="dxa"/>
          </w:tcPr>
          <w:p w:rsidR="00D115CD" w:rsidRPr="00521744" w:rsidRDefault="00D115CD" w:rsidP="00EE0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D115CD" w:rsidRPr="00521744" w:rsidTr="00EE0CC5">
        <w:tc>
          <w:tcPr>
            <w:tcW w:w="8222" w:type="dxa"/>
          </w:tcPr>
          <w:p w:rsidR="00D115CD" w:rsidRPr="00521744" w:rsidRDefault="00F81686" w:rsidP="00EE0C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6" w:history="1">
              <w:r w:rsidR="00D115CD" w:rsidRPr="00521744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eastAsia="ru-RU"/>
                </w:rPr>
                <w:t>Скакалка 3 м, d шнура 5мм</w:t>
              </w:r>
            </w:hyperlink>
          </w:p>
        </w:tc>
        <w:tc>
          <w:tcPr>
            <w:tcW w:w="1559" w:type="dxa"/>
          </w:tcPr>
          <w:p w:rsidR="00D115CD" w:rsidRPr="00521744" w:rsidRDefault="00D115CD" w:rsidP="00EE0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</w:tr>
      <w:tr w:rsidR="00D115CD" w:rsidRPr="00521744" w:rsidTr="00EE0CC5">
        <w:tc>
          <w:tcPr>
            <w:tcW w:w="8222" w:type="dxa"/>
          </w:tcPr>
          <w:p w:rsidR="00D115CD" w:rsidRPr="00521744" w:rsidRDefault="00F81686" w:rsidP="00EE0C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7" w:history="1">
              <w:r w:rsidR="00D115CD" w:rsidRPr="00521744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eastAsia="ru-RU"/>
                </w:rPr>
                <w:t>Коврик гимнастический ExerciseMat INEX</w:t>
              </w:r>
            </w:hyperlink>
          </w:p>
        </w:tc>
        <w:tc>
          <w:tcPr>
            <w:tcW w:w="1559" w:type="dxa"/>
          </w:tcPr>
          <w:p w:rsidR="00D115CD" w:rsidRPr="00521744" w:rsidRDefault="00D115CD" w:rsidP="00EE0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</w:tr>
      <w:tr w:rsidR="00D115CD" w:rsidRPr="00521744" w:rsidTr="00EE0CC5">
        <w:tc>
          <w:tcPr>
            <w:tcW w:w="8222" w:type="dxa"/>
          </w:tcPr>
          <w:p w:rsidR="00D115CD" w:rsidRPr="00521744" w:rsidRDefault="00D115CD" w:rsidP="00EE0C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Гантель неопреновая "Starfit" 1кг</w:t>
            </w:r>
          </w:p>
        </w:tc>
        <w:tc>
          <w:tcPr>
            <w:tcW w:w="1559" w:type="dxa"/>
          </w:tcPr>
          <w:p w:rsidR="00D115CD" w:rsidRPr="00521744" w:rsidRDefault="00D115CD" w:rsidP="00EE0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</w:tr>
      <w:tr w:rsidR="00D115CD" w:rsidRPr="00521744" w:rsidTr="00EE0CC5">
        <w:tc>
          <w:tcPr>
            <w:tcW w:w="8222" w:type="dxa"/>
          </w:tcPr>
          <w:p w:rsidR="00D115CD" w:rsidRPr="00521744" w:rsidRDefault="00F81686" w:rsidP="00EE0C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hyperlink r:id="rId18" w:tgtFrame="_blank" w:history="1">
              <w:r w:rsidR="00D115CD" w:rsidRPr="00521744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eastAsia="ru-RU"/>
                </w:rPr>
                <w:t>Гантели</w:t>
              </w:r>
              <w:r w:rsidR="00D115CD" w:rsidRPr="00521744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val="en-US" w:eastAsia="ru-RU"/>
                </w:rPr>
                <w:t>Torneo "Neoprene Dumbbells"</w:t>
              </w:r>
            </w:hyperlink>
            <w:smartTag w:uri="urn:schemas-microsoft-com:office:smarttags" w:element="metricconverter">
              <w:smartTagPr>
                <w:attr w:name="ProductID" w:val="0,5 кг"/>
              </w:smartTagPr>
              <w:r w:rsidR="00D115CD" w:rsidRPr="00521744">
                <w:rPr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 xml:space="preserve">0,5 </w:t>
              </w:r>
              <w:r w:rsidR="00D115CD" w:rsidRPr="00521744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кг</w:t>
              </w:r>
            </w:smartTag>
          </w:p>
        </w:tc>
        <w:tc>
          <w:tcPr>
            <w:tcW w:w="1559" w:type="dxa"/>
          </w:tcPr>
          <w:p w:rsidR="00D115CD" w:rsidRPr="00521744" w:rsidRDefault="00D115CD" w:rsidP="00EE0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</w:tr>
      <w:tr w:rsidR="00D115CD" w:rsidRPr="00521744" w:rsidTr="00EE0CC5">
        <w:tc>
          <w:tcPr>
            <w:tcW w:w="8222" w:type="dxa"/>
          </w:tcPr>
          <w:p w:rsidR="00D115CD" w:rsidRPr="00521744" w:rsidRDefault="00D115CD" w:rsidP="00EE0C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Гимнастический мяч (фитбол) до </w:t>
            </w:r>
            <w:smartTag w:uri="urn:schemas-microsoft-com:office:smarttags" w:element="metricconverter">
              <w:smartTagPr>
                <w:attr w:name="ProductID" w:val="75 см"/>
              </w:smartTagPr>
              <w:r w:rsidRPr="00521744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75 см</w:t>
              </w:r>
            </w:smartTag>
          </w:p>
        </w:tc>
        <w:tc>
          <w:tcPr>
            <w:tcW w:w="1559" w:type="dxa"/>
          </w:tcPr>
          <w:p w:rsidR="00D115CD" w:rsidRPr="00521744" w:rsidRDefault="00D115CD" w:rsidP="00EE0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</w:tr>
      <w:tr w:rsidR="00D115CD" w:rsidRPr="00521744" w:rsidTr="00EE0CC5">
        <w:tc>
          <w:tcPr>
            <w:tcW w:w="8222" w:type="dxa"/>
          </w:tcPr>
          <w:p w:rsidR="00D115CD" w:rsidRPr="00521744" w:rsidRDefault="00D115CD" w:rsidP="00EE0C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Пипидастры</w:t>
            </w:r>
          </w:p>
        </w:tc>
        <w:tc>
          <w:tcPr>
            <w:tcW w:w="1559" w:type="dxa"/>
          </w:tcPr>
          <w:p w:rsidR="00D115CD" w:rsidRPr="00521744" w:rsidRDefault="00D115CD" w:rsidP="00EE0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</w:tr>
      <w:tr w:rsidR="00D115CD" w:rsidRPr="00521744" w:rsidTr="00EE0CC5">
        <w:tc>
          <w:tcPr>
            <w:tcW w:w="8222" w:type="dxa"/>
          </w:tcPr>
          <w:p w:rsidR="00D115CD" w:rsidRPr="00521744" w:rsidRDefault="00D115CD" w:rsidP="00EE0C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Мяч малый, </w:t>
            </w:r>
            <w:smartTag w:uri="urn:schemas-microsoft-com:office:smarttags" w:element="metricconverter">
              <w:smartTagPr>
                <w:attr w:name="ProductID" w:val="12 см"/>
              </w:smartTagPr>
              <w:r w:rsidRPr="00521744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12 см</w:t>
              </w:r>
            </w:smartTag>
          </w:p>
        </w:tc>
        <w:tc>
          <w:tcPr>
            <w:tcW w:w="1559" w:type="dxa"/>
          </w:tcPr>
          <w:p w:rsidR="00D115CD" w:rsidRPr="00521744" w:rsidRDefault="00D115CD" w:rsidP="00EE0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</w:tr>
      <w:tr w:rsidR="00D115CD" w:rsidRPr="00521744" w:rsidTr="00EE0CC5">
        <w:tc>
          <w:tcPr>
            <w:tcW w:w="8222" w:type="dxa"/>
          </w:tcPr>
          <w:p w:rsidR="00D115CD" w:rsidRPr="00521744" w:rsidRDefault="00D115CD" w:rsidP="00EE0C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Мяч для большого тенниса Torneo</w:t>
            </w:r>
          </w:p>
        </w:tc>
        <w:tc>
          <w:tcPr>
            <w:tcW w:w="1559" w:type="dxa"/>
          </w:tcPr>
          <w:p w:rsidR="00D115CD" w:rsidRPr="00521744" w:rsidRDefault="00D115CD" w:rsidP="00EE0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</w:tr>
      <w:tr w:rsidR="00D115CD" w:rsidRPr="00521744" w:rsidTr="00EE0CC5">
        <w:tc>
          <w:tcPr>
            <w:tcW w:w="8222" w:type="dxa"/>
          </w:tcPr>
          <w:p w:rsidR="00D115CD" w:rsidRPr="00521744" w:rsidRDefault="00D115CD" w:rsidP="00EE0C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Тумба для запрыгивания RED Skill прямоугольная 50-60-</w:t>
            </w:r>
            <w:smartTag w:uri="urn:schemas-microsoft-com:office:smarttags" w:element="metricconverter">
              <w:smartTagPr>
                <w:attr w:name="ProductID" w:val="75 см"/>
              </w:smartTagPr>
              <w:r w:rsidRPr="00521744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75 см</w:t>
              </w:r>
            </w:smartTag>
          </w:p>
        </w:tc>
        <w:tc>
          <w:tcPr>
            <w:tcW w:w="1559" w:type="dxa"/>
          </w:tcPr>
          <w:p w:rsidR="00D115CD" w:rsidRPr="00521744" w:rsidRDefault="00D115CD" w:rsidP="00EE0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D115CD" w:rsidRPr="00521744" w:rsidTr="00EE0CC5">
        <w:tc>
          <w:tcPr>
            <w:tcW w:w="8222" w:type="dxa"/>
          </w:tcPr>
          <w:p w:rsidR="00D115CD" w:rsidRPr="00521744" w:rsidRDefault="00F81686" w:rsidP="00EE0C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9" w:tgtFrame="_blank" w:history="1">
              <w:r w:rsidR="00D115CD" w:rsidRPr="00521744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eastAsia="ru-RU"/>
                </w:rPr>
                <w:t>TRX аналог тренажер петли функциональные</w:t>
              </w:r>
            </w:hyperlink>
          </w:p>
        </w:tc>
        <w:tc>
          <w:tcPr>
            <w:tcW w:w="1559" w:type="dxa"/>
          </w:tcPr>
          <w:p w:rsidR="00D115CD" w:rsidRPr="00521744" w:rsidRDefault="00D115CD" w:rsidP="00EE0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D115CD" w:rsidRPr="00521744" w:rsidTr="00EE0CC5">
        <w:tc>
          <w:tcPr>
            <w:tcW w:w="8222" w:type="dxa"/>
          </w:tcPr>
          <w:p w:rsidR="00D115CD" w:rsidRPr="00521744" w:rsidRDefault="00D115CD" w:rsidP="00EE0C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Бодибар</w:t>
            </w:r>
            <w:smartTag w:uri="urn:schemas-microsoft-com:office:smarttags" w:element="metricconverter">
              <w:smartTagPr>
                <w:attr w:name="ProductID" w:val="4 кг"/>
              </w:smartTagPr>
              <w:r w:rsidRPr="00521744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4 кг</w:t>
              </w:r>
            </w:smartTag>
          </w:p>
        </w:tc>
        <w:tc>
          <w:tcPr>
            <w:tcW w:w="1559" w:type="dxa"/>
          </w:tcPr>
          <w:p w:rsidR="00D115CD" w:rsidRPr="00521744" w:rsidRDefault="00D115CD" w:rsidP="00EE0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</w:tr>
      <w:tr w:rsidR="00D115CD" w:rsidRPr="00521744" w:rsidTr="00EE0CC5">
        <w:tc>
          <w:tcPr>
            <w:tcW w:w="8222" w:type="dxa"/>
          </w:tcPr>
          <w:p w:rsidR="00D115CD" w:rsidRPr="00521744" w:rsidRDefault="00D115CD" w:rsidP="00EE0C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Бодибар</w:t>
            </w:r>
            <w:smartTag w:uri="urn:schemas-microsoft-com:office:smarttags" w:element="metricconverter">
              <w:smartTagPr>
                <w:attr w:name="ProductID" w:val="6 кг"/>
              </w:smartTagPr>
              <w:r w:rsidRPr="00521744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6 кг</w:t>
              </w:r>
            </w:smartTag>
          </w:p>
        </w:tc>
        <w:tc>
          <w:tcPr>
            <w:tcW w:w="1559" w:type="dxa"/>
          </w:tcPr>
          <w:p w:rsidR="00D115CD" w:rsidRPr="00521744" w:rsidRDefault="00D115CD" w:rsidP="00EE0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</w:tr>
      <w:tr w:rsidR="00D115CD" w:rsidRPr="00521744" w:rsidTr="00EE0CC5">
        <w:tc>
          <w:tcPr>
            <w:tcW w:w="8222" w:type="dxa"/>
          </w:tcPr>
          <w:p w:rsidR="00D115CD" w:rsidRPr="00521744" w:rsidRDefault="00D115CD" w:rsidP="00EE0C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Кольцевой амортизатор 14-</w:t>
            </w:r>
            <w:smartTag w:uri="urn:schemas-microsoft-com:office:smarttags" w:element="metricconverter">
              <w:smartTagPr>
                <w:attr w:name="ProductID" w:val="45 кг"/>
              </w:smartTagPr>
              <w:r w:rsidRPr="00521744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45 кг</w:t>
              </w:r>
            </w:smartTag>
          </w:p>
        </w:tc>
        <w:tc>
          <w:tcPr>
            <w:tcW w:w="1559" w:type="dxa"/>
          </w:tcPr>
          <w:p w:rsidR="00D115CD" w:rsidRPr="00521744" w:rsidRDefault="00D115CD" w:rsidP="00EE0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D115CD" w:rsidRPr="00521744" w:rsidTr="00EE0CC5">
        <w:tc>
          <w:tcPr>
            <w:tcW w:w="8222" w:type="dxa"/>
          </w:tcPr>
          <w:p w:rsidR="00D115CD" w:rsidRPr="00521744" w:rsidRDefault="00D115CD" w:rsidP="00EE0C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Кольцевой амортизатор (23-</w:t>
            </w:r>
            <w:smartTag w:uri="urn:schemas-microsoft-com:office:smarttags" w:element="metricconverter">
              <w:smartTagPr>
                <w:attr w:name="ProductID" w:val="68 кг"/>
              </w:smartTagPr>
              <w:r w:rsidRPr="00521744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68 кг</w:t>
              </w:r>
            </w:smartTag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9" w:type="dxa"/>
          </w:tcPr>
          <w:p w:rsidR="00D115CD" w:rsidRPr="00521744" w:rsidRDefault="00D115CD" w:rsidP="00EE0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D115CD" w:rsidRPr="00521744" w:rsidTr="00EE0CC5">
        <w:tc>
          <w:tcPr>
            <w:tcW w:w="8222" w:type="dxa"/>
          </w:tcPr>
          <w:p w:rsidR="00D115CD" w:rsidRPr="00521744" w:rsidRDefault="00D115CD" w:rsidP="00EE0C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Кольцевой амортизатор 36-</w:t>
            </w:r>
            <w:smartTag w:uri="urn:schemas-microsoft-com:office:smarttags" w:element="metricconverter">
              <w:smartTagPr>
                <w:attr w:name="ProductID" w:val="90 кг"/>
              </w:smartTagPr>
              <w:r w:rsidRPr="00521744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90 кг</w:t>
              </w:r>
            </w:smartTag>
          </w:p>
        </w:tc>
        <w:tc>
          <w:tcPr>
            <w:tcW w:w="1559" w:type="dxa"/>
          </w:tcPr>
          <w:p w:rsidR="00D115CD" w:rsidRPr="00521744" w:rsidRDefault="00D115CD" w:rsidP="00EE0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D115CD" w:rsidRPr="00521744" w:rsidTr="00EE0CC5">
        <w:tc>
          <w:tcPr>
            <w:tcW w:w="8222" w:type="dxa"/>
          </w:tcPr>
          <w:p w:rsidR="00D115CD" w:rsidRPr="00521744" w:rsidRDefault="00D115CD" w:rsidP="00EE0C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Амортизатор с ручками уровень сопротивления слабый АМОРТИЗАТОР REEBOK POWER TUBE</w:t>
            </w:r>
          </w:p>
        </w:tc>
        <w:tc>
          <w:tcPr>
            <w:tcW w:w="1559" w:type="dxa"/>
          </w:tcPr>
          <w:p w:rsidR="00D115CD" w:rsidRPr="00521744" w:rsidRDefault="00D115CD" w:rsidP="00EE0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</w:tr>
      <w:tr w:rsidR="00D115CD" w:rsidRPr="00521744" w:rsidTr="00EE0CC5">
        <w:tc>
          <w:tcPr>
            <w:tcW w:w="8222" w:type="dxa"/>
          </w:tcPr>
          <w:p w:rsidR="00D115CD" w:rsidRPr="00521744" w:rsidRDefault="00D115CD" w:rsidP="00EE0C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Амортизатор с ручками уровень сопротивления средний Амортизатор reebokpowertube</w:t>
            </w:r>
          </w:p>
        </w:tc>
        <w:tc>
          <w:tcPr>
            <w:tcW w:w="1559" w:type="dxa"/>
          </w:tcPr>
          <w:p w:rsidR="00D115CD" w:rsidRPr="00521744" w:rsidRDefault="00D115CD" w:rsidP="00EE0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</w:tr>
      <w:tr w:rsidR="00D115CD" w:rsidRPr="00521744" w:rsidTr="00EE0CC5">
        <w:tc>
          <w:tcPr>
            <w:tcW w:w="8222" w:type="dxa"/>
          </w:tcPr>
          <w:p w:rsidR="00D115CD" w:rsidRPr="00521744" w:rsidRDefault="00F81686" w:rsidP="00EE0C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hyperlink r:id="rId20" w:history="1">
              <w:r w:rsidR="00D115CD" w:rsidRPr="00521744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Канаттренировочный</w:t>
              </w:r>
              <w:r w:rsidR="00D115CD" w:rsidRPr="00521744">
                <w:rPr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 xml:space="preserve"> Perform Better Training Ropes White, </w:t>
              </w:r>
              <w:r w:rsidR="00D115CD" w:rsidRPr="00521744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длина</w:t>
              </w:r>
              <w:r w:rsidR="00D115CD" w:rsidRPr="00521744">
                <w:rPr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 xml:space="preserve"> 9</w:t>
              </w:r>
              <w:r w:rsidR="00D115CD" w:rsidRPr="00521744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м</w:t>
              </w:r>
            </w:hyperlink>
          </w:p>
        </w:tc>
        <w:tc>
          <w:tcPr>
            <w:tcW w:w="1559" w:type="dxa"/>
          </w:tcPr>
          <w:p w:rsidR="00D115CD" w:rsidRPr="00521744" w:rsidRDefault="00D115CD" w:rsidP="00EE0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D115CD" w:rsidRPr="00521744" w:rsidTr="00EE0CC5">
        <w:tc>
          <w:tcPr>
            <w:tcW w:w="8222" w:type="dxa"/>
          </w:tcPr>
          <w:p w:rsidR="00D115CD" w:rsidRPr="00521744" w:rsidRDefault="00D115CD" w:rsidP="00EE0C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Гриф для штанги </w:t>
            </w:r>
            <w:smartTag w:uri="urn:schemas-microsoft-com:office:smarttags" w:element="metricconverter">
              <w:smartTagPr>
                <w:attr w:name="ProductID" w:val="220 см"/>
              </w:smartTagPr>
              <w:r w:rsidRPr="00521744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220 см</w:t>
              </w:r>
            </w:smartTag>
          </w:p>
        </w:tc>
        <w:tc>
          <w:tcPr>
            <w:tcW w:w="1559" w:type="dxa"/>
          </w:tcPr>
          <w:p w:rsidR="00D115CD" w:rsidRPr="00521744" w:rsidRDefault="00D115CD" w:rsidP="00EE0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D115CD" w:rsidRPr="00521744" w:rsidTr="00EE0CC5">
        <w:tc>
          <w:tcPr>
            <w:tcW w:w="8222" w:type="dxa"/>
          </w:tcPr>
          <w:p w:rsidR="00D115CD" w:rsidRPr="00521744" w:rsidRDefault="00D115CD" w:rsidP="00EE0C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Барьер легкоатлетический 70см (элемент полосы препятствий</w:t>
            </w:r>
          </w:p>
        </w:tc>
        <w:tc>
          <w:tcPr>
            <w:tcW w:w="1559" w:type="dxa"/>
          </w:tcPr>
          <w:p w:rsidR="00D115CD" w:rsidRPr="00521744" w:rsidRDefault="00D115CD" w:rsidP="00EE0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</w:tr>
      <w:tr w:rsidR="00D115CD" w:rsidRPr="00521744" w:rsidTr="00EE0CC5">
        <w:tc>
          <w:tcPr>
            <w:tcW w:w="8222" w:type="dxa"/>
          </w:tcPr>
          <w:p w:rsidR="00D115CD" w:rsidRPr="00521744" w:rsidRDefault="00D115CD" w:rsidP="00EE0C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Палочки эстафетные ZSO (комплект 8 шт)</w:t>
            </w:r>
          </w:p>
        </w:tc>
        <w:tc>
          <w:tcPr>
            <w:tcW w:w="1559" w:type="dxa"/>
          </w:tcPr>
          <w:p w:rsidR="00D115CD" w:rsidRPr="00521744" w:rsidRDefault="00D115CD" w:rsidP="00EE0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D115CD" w:rsidRPr="00521744" w:rsidTr="00EE0CC5">
        <w:tc>
          <w:tcPr>
            <w:tcW w:w="8222" w:type="dxa"/>
          </w:tcPr>
          <w:p w:rsidR="00D115CD" w:rsidRPr="00521744" w:rsidRDefault="00F81686" w:rsidP="00EE0C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1" w:tgtFrame="_blank" w:history="1">
              <w:r w:rsidR="00D115CD" w:rsidRPr="00521744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eastAsia="ru-RU"/>
                </w:rPr>
                <w:t>Лестница координационная OFT 6 метров</w:t>
              </w:r>
            </w:hyperlink>
          </w:p>
        </w:tc>
        <w:tc>
          <w:tcPr>
            <w:tcW w:w="1559" w:type="dxa"/>
          </w:tcPr>
          <w:p w:rsidR="00D115CD" w:rsidRPr="00521744" w:rsidRDefault="00D115CD" w:rsidP="00EE0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D115CD" w:rsidRPr="00521744" w:rsidTr="00EE0CC5">
        <w:trPr>
          <w:trHeight w:val="385"/>
        </w:trPr>
        <w:tc>
          <w:tcPr>
            <w:tcW w:w="8222" w:type="dxa"/>
          </w:tcPr>
          <w:p w:rsidR="00D115CD" w:rsidRPr="00521744" w:rsidRDefault="00D115CD" w:rsidP="00EE0C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Умные браслеты C 320</w:t>
            </w:r>
          </w:p>
        </w:tc>
        <w:tc>
          <w:tcPr>
            <w:tcW w:w="1559" w:type="dxa"/>
            <w:vAlign w:val="center"/>
          </w:tcPr>
          <w:p w:rsidR="00D115CD" w:rsidRPr="00521744" w:rsidRDefault="00D115CD" w:rsidP="00EE0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</w:tr>
      <w:tr w:rsidR="00D115CD" w:rsidRPr="00521744" w:rsidTr="00EE0CC5">
        <w:tc>
          <w:tcPr>
            <w:tcW w:w="8222" w:type="dxa"/>
          </w:tcPr>
          <w:p w:rsidR="00D115CD" w:rsidRPr="00521744" w:rsidRDefault="00D115CD" w:rsidP="00EE0C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Планшет LenovoTab P10 TB-X705L 64Gb LTE</w:t>
            </w:r>
          </w:p>
        </w:tc>
        <w:tc>
          <w:tcPr>
            <w:tcW w:w="1559" w:type="dxa"/>
          </w:tcPr>
          <w:p w:rsidR="00D115CD" w:rsidRPr="00521744" w:rsidRDefault="00D115CD" w:rsidP="00EE0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</w:tr>
      <w:tr w:rsidR="00D115CD" w:rsidRPr="00521744" w:rsidTr="00EE0CC5">
        <w:tc>
          <w:tcPr>
            <w:tcW w:w="8222" w:type="dxa"/>
          </w:tcPr>
          <w:p w:rsidR="00D115CD" w:rsidRPr="00521744" w:rsidRDefault="00D115CD" w:rsidP="00EE0CC5">
            <w:pPr>
              <w:tabs>
                <w:tab w:val="left" w:pos="1902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Умные весы</w:t>
            </w:r>
          </w:p>
        </w:tc>
        <w:tc>
          <w:tcPr>
            <w:tcW w:w="1559" w:type="dxa"/>
          </w:tcPr>
          <w:p w:rsidR="00D115CD" w:rsidRPr="00521744" w:rsidRDefault="00D115CD" w:rsidP="00EE0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D115CD" w:rsidRPr="00521744" w:rsidTr="00EE0CC5">
        <w:tc>
          <w:tcPr>
            <w:tcW w:w="8222" w:type="dxa"/>
          </w:tcPr>
          <w:p w:rsidR="00D115CD" w:rsidRPr="00521744" w:rsidRDefault="00D115CD" w:rsidP="00EE0CC5">
            <w:pPr>
              <w:tabs>
                <w:tab w:val="left" w:pos="1902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Динамометр кистевой МЕГЕОН 3409</w:t>
            </w:r>
          </w:p>
        </w:tc>
        <w:tc>
          <w:tcPr>
            <w:tcW w:w="1559" w:type="dxa"/>
          </w:tcPr>
          <w:p w:rsidR="00D115CD" w:rsidRPr="00521744" w:rsidRDefault="00D115CD" w:rsidP="00EE0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</w:tr>
      <w:tr w:rsidR="00D115CD" w:rsidRPr="00521744" w:rsidTr="00EE0CC5">
        <w:tc>
          <w:tcPr>
            <w:tcW w:w="8222" w:type="dxa"/>
            <w:vAlign w:val="center"/>
          </w:tcPr>
          <w:p w:rsidR="00D115CD" w:rsidRPr="00521744" w:rsidRDefault="00D115CD" w:rsidP="00EE0C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SL-M2020 Моно принтер (20 стр/м)</w:t>
            </w:r>
          </w:p>
        </w:tc>
        <w:tc>
          <w:tcPr>
            <w:tcW w:w="1559" w:type="dxa"/>
          </w:tcPr>
          <w:p w:rsidR="00D115CD" w:rsidRPr="00521744" w:rsidRDefault="00D115CD" w:rsidP="00EE0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D115CD" w:rsidRPr="00521744" w:rsidTr="00EE0CC5">
        <w:tc>
          <w:tcPr>
            <w:tcW w:w="8222" w:type="dxa"/>
            <w:vAlign w:val="center"/>
          </w:tcPr>
          <w:p w:rsidR="00D115CD" w:rsidRPr="00521744" w:rsidRDefault="00D115CD" w:rsidP="00EE0C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Зеркальный фотоаппарат Canon EOS 200D Body</w:t>
            </w:r>
          </w:p>
        </w:tc>
        <w:tc>
          <w:tcPr>
            <w:tcW w:w="1559" w:type="dxa"/>
          </w:tcPr>
          <w:p w:rsidR="00D115CD" w:rsidRPr="00521744" w:rsidRDefault="00D115CD" w:rsidP="00EE0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</w:t>
            </w:r>
          </w:p>
        </w:tc>
      </w:tr>
      <w:tr w:rsidR="00D115CD" w:rsidRPr="00521744" w:rsidTr="00EE0CC5">
        <w:trPr>
          <w:trHeight w:val="269"/>
        </w:trPr>
        <w:tc>
          <w:tcPr>
            <w:tcW w:w="8222" w:type="dxa"/>
            <w:vAlign w:val="center"/>
          </w:tcPr>
          <w:p w:rsidR="00D115CD" w:rsidRPr="00521744" w:rsidRDefault="00D115CD" w:rsidP="00EE0C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Микрофон Boya BY-M1</w:t>
            </w:r>
          </w:p>
        </w:tc>
        <w:tc>
          <w:tcPr>
            <w:tcW w:w="1559" w:type="dxa"/>
          </w:tcPr>
          <w:p w:rsidR="00D115CD" w:rsidRPr="00521744" w:rsidRDefault="00D115CD" w:rsidP="00EE0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D115CD" w:rsidRPr="00521744" w:rsidTr="00EE0CC5">
        <w:tc>
          <w:tcPr>
            <w:tcW w:w="8222" w:type="dxa"/>
            <w:vAlign w:val="center"/>
          </w:tcPr>
          <w:p w:rsidR="00D115CD" w:rsidRPr="00521744" w:rsidRDefault="00D115CD" w:rsidP="00EE0C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Штатив Rekam RT-M50G MaxiPod</w:t>
            </w:r>
          </w:p>
        </w:tc>
        <w:tc>
          <w:tcPr>
            <w:tcW w:w="1559" w:type="dxa"/>
          </w:tcPr>
          <w:p w:rsidR="00D115CD" w:rsidRPr="00521744" w:rsidRDefault="00D115CD" w:rsidP="00EE0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D115CD" w:rsidRPr="00521744" w:rsidTr="00EE0CC5">
        <w:tc>
          <w:tcPr>
            <w:tcW w:w="8222" w:type="dxa"/>
            <w:vAlign w:val="center"/>
          </w:tcPr>
          <w:p w:rsidR="00D115CD" w:rsidRPr="00521744" w:rsidRDefault="00D115CD" w:rsidP="00EE0C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Кард-ридер для флешек</w:t>
            </w:r>
          </w:p>
        </w:tc>
        <w:tc>
          <w:tcPr>
            <w:tcW w:w="1559" w:type="dxa"/>
          </w:tcPr>
          <w:p w:rsidR="00D115CD" w:rsidRPr="00521744" w:rsidRDefault="00D115CD" w:rsidP="00EE0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D115CD" w:rsidRPr="00521744" w:rsidTr="00EE0CC5">
        <w:tc>
          <w:tcPr>
            <w:tcW w:w="8222" w:type="dxa"/>
            <w:vAlign w:val="center"/>
          </w:tcPr>
          <w:p w:rsidR="00D115CD" w:rsidRPr="00521744" w:rsidRDefault="00F81686" w:rsidP="00EE0CC5">
            <w:pPr>
              <w:keepNext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hyperlink r:id="rId22" w:tooltip="МФУ лазерный KYOCERA Ecosys M5526cdn, белый" w:history="1">
              <w:r w:rsidR="00D115CD" w:rsidRPr="00521744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МФУ лазерный KYOCERA Ecosys M5526cdn, белый</w:t>
              </w:r>
            </w:hyperlink>
            <w:r w:rsidR="00D115CD"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+ Картридж</w:t>
            </w:r>
          </w:p>
        </w:tc>
        <w:tc>
          <w:tcPr>
            <w:tcW w:w="1559" w:type="dxa"/>
          </w:tcPr>
          <w:p w:rsidR="00D115CD" w:rsidRPr="00521744" w:rsidRDefault="00D115CD" w:rsidP="00EE0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D115CD" w:rsidRPr="00521744" w:rsidTr="00EE0CC5">
        <w:tc>
          <w:tcPr>
            <w:tcW w:w="8222" w:type="dxa"/>
            <w:vAlign w:val="center"/>
          </w:tcPr>
          <w:p w:rsidR="00D115CD" w:rsidRPr="00521744" w:rsidRDefault="00F81686" w:rsidP="00EE0C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3" w:tooltip="МФУ лазерный KYOCERA Ecosys M2235DN, белый" w:history="1">
              <w:r w:rsidR="00D115CD" w:rsidRPr="00521744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МФУ лазерный KYOCERA Ecosys M2235DN, белый</w:t>
              </w:r>
            </w:hyperlink>
            <w:r w:rsidR="00D115CD"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+ Картридж</w:t>
            </w:r>
          </w:p>
        </w:tc>
        <w:tc>
          <w:tcPr>
            <w:tcW w:w="1559" w:type="dxa"/>
          </w:tcPr>
          <w:p w:rsidR="00D115CD" w:rsidRPr="00521744" w:rsidRDefault="00D115CD" w:rsidP="00EE0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D115CD" w:rsidRPr="00521744" w:rsidTr="00EE0CC5">
        <w:tc>
          <w:tcPr>
            <w:tcW w:w="8222" w:type="dxa"/>
            <w:vAlign w:val="center"/>
          </w:tcPr>
          <w:p w:rsidR="00D115CD" w:rsidRPr="00521744" w:rsidRDefault="00D115CD" w:rsidP="00EE0C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Кулер</w:t>
            </w:r>
            <w:r w:rsidRPr="0052174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Aqua Work 0.7LKR White</w:t>
            </w:r>
          </w:p>
        </w:tc>
        <w:tc>
          <w:tcPr>
            <w:tcW w:w="1559" w:type="dxa"/>
          </w:tcPr>
          <w:p w:rsidR="00D115CD" w:rsidRPr="00521744" w:rsidRDefault="00D115CD" w:rsidP="00EE0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</w:tr>
      <w:tr w:rsidR="00D115CD" w:rsidRPr="00521744" w:rsidTr="00EE0CC5">
        <w:tc>
          <w:tcPr>
            <w:tcW w:w="8222" w:type="dxa"/>
          </w:tcPr>
          <w:p w:rsidR="00D115CD" w:rsidRPr="00521744" w:rsidRDefault="00D115CD" w:rsidP="00EE0C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Огнетушитель</w:t>
            </w:r>
          </w:p>
        </w:tc>
        <w:tc>
          <w:tcPr>
            <w:tcW w:w="1559" w:type="dxa"/>
          </w:tcPr>
          <w:p w:rsidR="00D115CD" w:rsidRPr="00521744" w:rsidRDefault="00D115CD" w:rsidP="00EE0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D115CD" w:rsidRPr="00521744" w:rsidTr="00EE0CC5">
        <w:tc>
          <w:tcPr>
            <w:tcW w:w="8222" w:type="dxa"/>
            <w:vAlign w:val="center"/>
          </w:tcPr>
          <w:p w:rsidR="00D115CD" w:rsidRPr="00521744" w:rsidRDefault="00D115CD" w:rsidP="00EE0C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Аптечка</w:t>
            </w:r>
          </w:p>
        </w:tc>
        <w:tc>
          <w:tcPr>
            <w:tcW w:w="1559" w:type="dxa"/>
          </w:tcPr>
          <w:p w:rsidR="00D115CD" w:rsidRPr="00521744" w:rsidRDefault="00D115CD" w:rsidP="00EE0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D115CD" w:rsidRPr="00521744" w:rsidTr="00EE0CC5">
        <w:tc>
          <w:tcPr>
            <w:tcW w:w="8222" w:type="dxa"/>
            <w:vAlign w:val="center"/>
          </w:tcPr>
          <w:p w:rsidR="00D115CD" w:rsidRPr="00521744" w:rsidRDefault="00F81686" w:rsidP="00EE0C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4" w:history="1">
              <w:r w:rsidR="00D115CD" w:rsidRPr="00521744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Калькулятор настольный Citizen SDC-022S 10 разрядов, 87х120х22 мм</w:t>
              </w:r>
            </w:hyperlink>
          </w:p>
        </w:tc>
        <w:tc>
          <w:tcPr>
            <w:tcW w:w="1559" w:type="dxa"/>
          </w:tcPr>
          <w:p w:rsidR="00D115CD" w:rsidRPr="00521744" w:rsidRDefault="00D115CD" w:rsidP="00EE0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</w:tr>
      <w:tr w:rsidR="00D115CD" w:rsidRPr="00521744" w:rsidTr="00EE0CC5">
        <w:tc>
          <w:tcPr>
            <w:tcW w:w="8222" w:type="dxa"/>
            <w:vAlign w:val="center"/>
          </w:tcPr>
          <w:p w:rsidR="00D115CD" w:rsidRPr="00521744" w:rsidRDefault="00F81686" w:rsidP="00EE0C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5" w:history="1">
              <w:r w:rsidR="00D115CD" w:rsidRPr="00521744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Сетка для переноски мячей StartUp "BN-06H" (вместимость: 6 штук), </w:t>
              </w:r>
            </w:hyperlink>
          </w:p>
        </w:tc>
        <w:tc>
          <w:tcPr>
            <w:tcW w:w="1559" w:type="dxa"/>
          </w:tcPr>
          <w:p w:rsidR="00D115CD" w:rsidRPr="00521744" w:rsidRDefault="00D115CD" w:rsidP="00EE0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D115CD" w:rsidRPr="00521744" w:rsidTr="00EE0CC5">
        <w:tc>
          <w:tcPr>
            <w:tcW w:w="8222" w:type="dxa"/>
            <w:vAlign w:val="center"/>
          </w:tcPr>
          <w:p w:rsidR="00D115CD" w:rsidRPr="00521744" w:rsidRDefault="00D115CD" w:rsidP="00EE0C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Бумага ксероксная</w:t>
            </w:r>
          </w:p>
        </w:tc>
        <w:tc>
          <w:tcPr>
            <w:tcW w:w="1559" w:type="dxa"/>
          </w:tcPr>
          <w:p w:rsidR="00D115CD" w:rsidRPr="00521744" w:rsidRDefault="00D115CD" w:rsidP="00EE0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</w:tr>
      <w:tr w:rsidR="00D115CD" w:rsidRPr="00521744" w:rsidTr="00EE0CC5">
        <w:tc>
          <w:tcPr>
            <w:tcW w:w="8222" w:type="dxa"/>
          </w:tcPr>
          <w:p w:rsidR="00D115CD" w:rsidRPr="00521744" w:rsidRDefault="00F81686" w:rsidP="00EE0C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6" w:history="1">
              <w:r w:rsidR="00D115CD" w:rsidRPr="00521744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Стеллаж складской Т-160 2000*1540*1000, 4 полки</w:t>
              </w:r>
            </w:hyperlink>
          </w:p>
        </w:tc>
        <w:tc>
          <w:tcPr>
            <w:tcW w:w="1559" w:type="dxa"/>
          </w:tcPr>
          <w:p w:rsidR="00D115CD" w:rsidRPr="00521744" w:rsidRDefault="00D115CD" w:rsidP="00EE0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</w:tr>
      <w:tr w:rsidR="00D115CD" w:rsidRPr="00521744" w:rsidTr="00EE0CC5">
        <w:tc>
          <w:tcPr>
            <w:tcW w:w="8222" w:type="dxa"/>
          </w:tcPr>
          <w:p w:rsidR="00D115CD" w:rsidRPr="00521744" w:rsidRDefault="00D115CD" w:rsidP="00EE0C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Флипчарт 2X3 ecoPopchart TF01 ECO 70x100см на треноге</w:t>
            </w:r>
          </w:p>
        </w:tc>
        <w:tc>
          <w:tcPr>
            <w:tcW w:w="1559" w:type="dxa"/>
          </w:tcPr>
          <w:p w:rsidR="00D115CD" w:rsidRPr="00521744" w:rsidRDefault="00D115CD" w:rsidP="00EE0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D115CD" w:rsidRPr="00521744" w:rsidTr="00EE0CC5">
        <w:tc>
          <w:tcPr>
            <w:tcW w:w="8222" w:type="dxa"/>
          </w:tcPr>
          <w:p w:rsidR="00D115CD" w:rsidRPr="00521744" w:rsidRDefault="00D115CD" w:rsidP="00EE0C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Стул офисный, 880×435×450 мм</w:t>
            </w:r>
          </w:p>
        </w:tc>
        <w:tc>
          <w:tcPr>
            <w:tcW w:w="1559" w:type="dxa"/>
          </w:tcPr>
          <w:p w:rsidR="00D115CD" w:rsidRPr="00521744" w:rsidRDefault="00D115CD" w:rsidP="00EE0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</w:t>
            </w:r>
          </w:p>
        </w:tc>
      </w:tr>
      <w:tr w:rsidR="00D115CD" w:rsidRPr="00521744" w:rsidTr="00EE0CC5">
        <w:tc>
          <w:tcPr>
            <w:tcW w:w="8222" w:type="dxa"/>
          </w:tcPr>
          <w:p w:rsidR="00D115CD" w:rsidRPr="00521744" w:rsidRDefault="00D115CD" w:rsidP="00EE0C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bCs/>
                <w:sz w:val="20"/>
                <w:szCs w:val="20"/>
              </w:rPr>
              <w:t>Стол-парта 2-местная нерегулируемая</w:t>
            </w:r>
          </w:p>
        </w:tc>
        <w:tc>
          <w:tcPr>
            <w:tcW w:w="1559" w:type="dxa"/>
          </w:tcPr>
          <w:p w:rsidR="00D115CD" w:rsidRPr="00521744" w:rsidRDefault="00D115CD" w:rsidP="00EE0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</w:t>
            </w:r>
          </w:p>
        </w:tc>
      </w:tr>
      <w:tr w:rsidR="00D115CD" w:rsidRPr="00521744" w:rsidTr="00EE0CC5">
        <w:tc>
          <w:tcPr>
            <w:tcW w:w="8222" w:type="dxa"/>
          </w:tcPr>
          <w:p w:rsidR="00D115CD" w:rsidRPr="00521744" w:rsidRDefault="00D115CD" w:rsidP="00EE0C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Принтер черно-белый</w:t>
            </w:r>
          </w:p>
        </w:tc>
        <w:tc>
          <w:tcPr>
            <w:tcW w:w="1559" w:type="dxa"/>
          </w:tcPr>
          <w:p w:rsidR="00D115CD" w:rsidRPr="00521744" w:rsidRDefault="00D115CD" w:rsidP="00EE0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D115CD" w:rsidRPr="00521744" w:rsidTr="00EE0CC5">
        <w:tc>
          <w:tcPr>
            <w:tcW w:w="8222" w:type="dxa"/>
          </w:tcPr>
          <w:p w:rsidR="00D115CD" w:rsidRPr="00521744" w:rsidRDefault="00D115CD" w:rsidP="00EE0C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Удлинитель</w:t>
            </w:r>
          </w:p>
        </w:tc>
        <w:tc>
          <w:tcPr>
            <w:tcW w:w="1559" w:type="dxa"/>
          </w:tcPr>
          <w:p w:rsidR="00D115CD" w:rsidRPr="00521744" w:rsidRDefault="00D115CD" w:rsidP="00EE0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</w:tr>
      <w:tr w:rsidR="00D115CD" w:rsidRPr="00521744" w:rsidTr="00EE0CC5">
        <w:tc>
          <w:tcPr>
            <w:tcW w:w="8222" w:type="dxa"/>
          </w:tcPr>
          <w:p w:rsidR="00D115CD" w:rsidRPr="00521744" w:rsidRDefault="00D115CD" w:rsidP="00EE0C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559" w:type="dxa"/>
          </w:tcPr>
          <w:p w:rsidR="00D115CD" w:rsidRPr="00521744" w:rsidRDefault="00D115CD" w:rsidP="00EE0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D115CD" w:rsidRPr="00521744" w:rsidTr="00EE0CC5">
        <w:tc>
          <w:tcPr>
            <w:tcW w:w="8222" w:type="dxa"/>
          </w:tcPr>
          <w:p w:rsidR="00D115CD" w:rsidRPr="00521744" w:rsidRDefault="00D115CD" w:rsidP="00EE0C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Наушники с микрофоном</w:t>
            </w:r>
          </w:p>
        </w:tc>
        <w:tc>
          <w:tcPr>
            <w:tcW w:w="1559" w:type="dxa"/>
          </w:tcPr>
          <w:p w:rsidR="00D115CD" w:rsidRPr="00521744" w:rsidRDefault="00D115CD" w:rsidP="00EE0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</w:tr>
      <w:tr w:rsidR="00D115CD" w:rsidRPr="00521744" w:rsidTr="00EE0CC5">
        <w:tc>
          <w:tcPr>
            <w:tcW w:w="8222" w:type="dxa"/>
          </w:tcPr>
          <w:p w:rsidR="00D115CD" w:rsidRPr="00521744" w:rsidRDefault="00D115CD" w:rsidP="00EE0CC5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Урна</w:t>
            </w:r>
          </w:p>
        </w:tc>
        <w:tc>
          <w:tcPr>
            <w:tcW w:w="1559" w:type="dxa"/>
          </w:tcPr>
          <w:p w:rsidR="00D115CD" w:rsidRPr="00521744" w:rsidRDefault="00D115CD" w:rsidP="00EE0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D115CD" w:rsidRPr="00521744" w:rsidTr="00EE0CC5">
        <w:tc>
          <w:tcPr>
            <w:tcW w:w="8222" w:type="dxa"/>
          </w:tcPr>
          <w:p w:rsidR="00D115CD" w:rsidRPr="00521744" w:rsidRDefault="00D115CD" w:rsidP="00EE0C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Вешалка</w:t>
            </w:r>
          </w:p>
        </w:tc>
        <w:tc>
          <w:tcPr>
            <w:tcW w:w="1559" w:type="dxa"/>
          </w:tcPr>
          <w:p w:rsidR="00D115CD" w:rsidRPr="00521744" w:rsidRDefault="00D115CD" w:rsidP="00EE0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D115CD" w:rsidRPr="00521744" w:rsidTr="00EE0CC5">
        <w:tc>
          <w:tcPr>
            <w:tcW w:w="8222" w:type="dxa"/>
          </w:tcPr>
          <w:p w:rsidR="00D115CD" w:rsidRPr="00521744" w:rsidRDefault="00D115CD" w:rsidP="00EE0C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Компьютер</w:t>
            </w:r>
          </w:p>
        </w:tc>
        <w:tc>
          <w:tcPr>
            <w:tcW w:w="1559" w:type="dxa"/>
          </w:tcPr>
          <w:p w:rsidR="00D115CD" w:rsidRPr="00521744" w:rsidRDefault="00D115CD" w:rsidP="00EE0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D115CD" w:rsidRPr="00521744" w:rsidTr="00EE0CC5">
        <w:tc>
          <w:tcPr>
            <w:tcW w:w="8222" w:type="dxa"/>
          </w:tcPr>
          <w:p w:rsidR="00D115CD" w:rsidRPr="00521744" w:rsidRDefault="00D115CD" w:rsidP="00EE0C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Подставка для документов</w:t>
            </w:r>
          </w:p>
        </w:tc>
        <w:tc>
          <w:tcPr>
            <w:tcW w:w="1559" w:type="dxa"/>
          </w:tcPr>
          <w:p w:rsidR="00D115CD" w:rsidRPr="00521744" w:rsidRDefault="00D115CD" w:rsidP="00EE0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D115CD" w:rsidRPr="00521744" w:rsidTr="00EE0CC5">
        <w:tc>
          <w:tcPr>
            <w:tcW w:w="8222" w:type="dxa"/>
          </w:tcPr>
          <w:p w:rsidR="00D115CD" w:rsidRPr="00521744" w:rsidRDefault="00D115CD" w:rsidP="00EE0C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КАНЦЕЛЯРИЯ</w:t>
            </w:r>
          </w:p>
        </w:tc>
        <w:tc>
          <w:tcPr>
            <w:tcW w:w="1559" w:type="dxa"/>
          </w:tcPr>
          <w:p w:rsidR="00D115CD" w:rsidRPr="00521744" w:rsidRDefault="00D115CD" w:rsidP="00EE0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115CD" w:rsidRPr="00521744" w:rsidTr="00EE0CC5">
        <w:tc>
          <w:tcPr>
            <w:tcW w:w="8222" w:type="dxa"/>
          </w:tcPr>
          <w:p w:rsidR="00D115CD" w:rsidRPr="00521744" w:rsidRDefault="00F81686" w:rsidP="00EE0C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7" w:history="1">
              <w:r w:rsidR="00D115CD" w:rsidRPr="00521744">
                <w:rPr>
                  <w:rFonts w:ascii="Times New Roman" w:eastAsia="Times New Roman" w:hAnsi="Times New Roman"/>
                  <w:sz w:val="20"/>
                  <w:szCs w:val="20"/>
                  <w:shd w:val="clear" w:color="auto" w:fill="FFFFFF"/>
                  <w:lang w:eastAsia="ru-RU"/>
                </w:rPr>
                <w:t>Вешалка настенная с полкой Ника 60х23.8х26.8 см</w:t>
              </w:r>
            </w:hyperlink>
          </w:p>
        </w:tc>
        <w:tc>
          <w:tcPr>
            <w:tcW w:w="1559" w:type="dxa"/>
          </w:tcPr>
          <w:p w:rsidR="00D115CD" w:rsidRPr="00521744" w:rsidRDefault="00D115CD" w:rsidP="00EE0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D115CD" w:rsidRPr="00521744" w:rsidTr="00EE0CC5">
        <w:tc>
          <w:tcPr>
            <w:tcW w:w="8222" w:type="dxa"/>
          </w:tcPr>
          <w:p w:rsidR="00D115CD" w:rsidRPr="00521744" w:rsidRDefault="00D115CD" w:rsidP="00EE0C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Автоматический тонометр на плечо Omron M6 </w:t>
            </w:r>
          </w:p>
        </w:tc>
        <w:tc>
          <w:tcPr>
            <w:tcW w:w="1559" w:type="dxa"/>
          </w:tcPr>
          <w:p w:rsidR="00D115CD" w:rsidRPr="00521744" w:rsidRDefault="00D115CD" w:rsidP="00EE0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D115CD" w:rsidRPr="00521744" w:rsidTr="00EE0CC5">
        <w:tc>
          <w:tcPr>
            <w:tcW w:w="8222" w:type="dxa"/>
          </w:tcPr>
          <w:p w:rsidR="00D115CD" w:rsidRPr="00521744" w:rsidRDefault="00D115CD" w:rsidP="00EE0C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USB </w:t>
            </w: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флешка 16 гб</w:t>
            </w:r>
          </w:p>
        </w:tc>
        <w:tc>
          <w:tcPr>
            <w:tcW w:w="1559" w:type="dxa"/>
          </w:tcPr>
          <w:p w:rsidR="00D115CD" w:rsidRPr="00521744" w:rsidRDefault="00D115CD" w:rsidP="00EE0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</w:tr>
      <w:tr w:rsidR="00D115CD" w:rsidRPr="00521744" w:rsidTr="00EE0CC5">
        <w:tc>
          <w:tcPr>
            <w:tcW w:w="8222" w:type="dxa"/>
          </w:tcPr>
          <w:p w:rsidR="00D115CD" w:rsidRPr="00521744" w:rsidRDefault="00D115CD" w:rsidP="00EE0C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Корзина для бумаги</w:t>
            </w:r>
          </w:p>
        </w:tc>
        <w:tc>
          <w:tcPr>
            <w:tcW w:w="1559" w:type="dxa"/>
          </w:tcPr>
          <w:p w:rsidR="00D115CD" w:rsidRPr="00521744" w:rsidRDefault="00D115CD" w:rsidP="00EE0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</w:tr>
      <w:tr w:rsidR="00D115CD" w:rsidRPr="00521744" w:rsidTr="00EE0CC5">
        <w:tc>
          <w:tcPr>
            <w:tcW w:w="8222" w:type="dxa"/>
          </w:tcPr>
          <w:p w:rsidR="00D115CD" w:rsidRPr="00521744" w:rsidRDefault="00D115CD" w:rsidP="00EE0C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Головнаягарнитура</w:t>
            </w:r>
            <w:r w:rsidRPr="0052174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Audio-Technica ATM73a</w:t>
            </w:r>
          </w:p>
        </w:tc>
        <w:tc>
          <w:tcPr>
            <w:tcW w:w="1559" w:type="dxa"/>
          </w:tcPr>
          <w:p w:rsidR="00D115CD" w:rsidRPr="00521744" w:rsidRDefault="00D115CD" w:rsidP="00EE0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</w:tbl>
    <w:p w:rsidR="00D115CD" w:rsidRDefault="00D115CD" w:rsidP="00AC17B5">
      <w:pPr>
        <w:spacing w:after="0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D115CD" w:rsidRPr="00AC444D" w:rsidRDefault="00D115CD" w:rsidP="00D115CD">
      <w:pPr>
        <w:spacing w:after="0" w:line="240" w:lineRule="auto"/>
        <w:ind w:left="78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3.2.</w:t>
      </w:r>
      <w:r w:rsidRPr="00AC444D">
        <w:rPr>
          <w:rFonts w:ascii="Times New Roman" w:hAnsi="Times New Roman"/>
          <w:b/>
          <w:sz w:val="24"/>
          <w:szCs w:val="24"/>
        </w:rPr>
        <w:t>Кадровые условия реализации программы</w:t>
      </w:r>
    </w:p>
    <w:p w:rsidR="00D115CD" w:rsidRPr="00AC444D" w:rsidRDefault="00D115CD" w:rsidP="00D115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115CD" w:rsidRPr="00AC444D" w:rsidRDefault="00D115CD" w:rsidP="00D115C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C444D">
        <w:rPr>
          <w:rFonts w:ascii="Times New Roman" w:hAnsi="Times New Roman"/>
          <w:bCs/>
          <w:sz w:val="24"/>
          <w:szCs w:val="24"/>
        </w:rPr>
        <w:t>Количество ППС (физических лиц), привлеченных для реализации программы - ………….человек. Из них:</w:t>
      </w:r>
    </w:p>
    <w:p w:rsidR="00D115CD" w:rsidRPr="00AC444D" w:rsidRDefault="00D115CD" w:rsidP="00D115C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C444D">
        <w:rPr>
          <w:rFonts w:ascii="Times New Roman" w:hAnsi="Times New Roman"/>
          <w:bCs/>
          <w:sz w:val="24"/>
          <w:szCs w:val="24"/>
        </w:rPr>
        <w:t>- сертифицированных экспертов Ворлдскилс по соответствующей компетенции____человек;</w:t>
      </w:r>
    </w:p>
    <w:p w:rsidR="00D115CD" w:rsidRPr="00AC444D" w:rsidRDefault="00D115CD" w:rsidP="00D115C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C444D">
        <w:rPr>
          <w:rFonts w:ascii="Times New Roman" w:hAnsi="Times New Roman"/>
          <w:bCs/>
          <w:sz w:val="24"/>
          <w:szCs w:val="24"/>
        </w:rPr>
        <w:t>- экспертов с правом проведения чемпионата по стандартам Ворлдскилс по соответствую</w:t>
      </w:r>
      <w:r>
        <w:rPr>
          <w:rFonts w:ascii="Times New Roman" w:hAnsi="Times New Roman"/>
          <w:bCs/>
          <w:sz w:val="24"/>
          <w:szCs w:val="24"/>
        </w:rPr>
        <w:t>щей компетенции_____</w:t>
      </w:r>
      <w:r w:rsidRPr="00AC444D">
        <w:rPr>
          <w:rFonts w:ascii="Times New Roman" w:hAnsi="Times New Roman"/>
          <w:bCs/>
          <w:sz w:val="24"/>
          <w:szCs w:val="24"/>
        </w:rPr>
        <w:t>человек;</w:t>
      </w:r>
    </w:p>
    <w:p w:rsidR="00D115CD" w:rsidRPr="00AC444D" w:rsidRDefault="00D115CD" w:rsidP="00D115C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C444D">
        <w:rPr>
          <w:rFonts w:ascii="Times New Roman" w:hAnsi="Times New Roman"/>
          <w:bCs/>
          <w:sz w:val="24"/>
          <w:szCs w:val="24"/>
        </w:rPr>
        <w:t>- экспертов с правом оценки демонстрационного экзамена по стандартам Ворлдскилс___человек.</w:t>
      </w:r>
    </w:p>
    <w:p w:rsidR="00D115CD" w:rsidRPr="00AC444D" w:rsidRDefault="00D115CD" w:rsidP="00D115C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D115CD" w:rsidRPr="00AC444D" w:rsidRDefault="00D115CD" w:rsidP="00D115C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AC444D">
        <w:rPr>
          <w:rFonts w:ascii="Times New Roman" w:hAnsi="Times New Roman"/>
          <w:bCs/>
          <w:sz w:val="24"/>
          <w:szCs w:val="24"/>
        </w:rPr>
        <w:t>Данные ППС, привлеченных для реализации программы</w:t>
      </w:r>
    </w:p>
    <w:p w:rsidR="00D115CD" w:rsidRDefault="00D115CD" w:rsidP="00AC17B5">
      <w:pPr>
        <w:spacing w:after="0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3826"/>
        <w:gridCol w:w="2393"/>
        <w:gridCol w:w="2393"/>
      </w:tblGrid>
      <w:tr w:rsidR="00D115CD" w:rsidRPr="00AC444D" w:rsidTr="00EE0CC5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5CD" w:rsidRPr="00AC444D" w:rsidRDefault="00D115CD" w:rsidP="00EE0C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44D">
              <w:rPr>
                <w:rFonts w:ascii="Times New Roman" w:hAnsi="Times New Roman"/>
                <w:bCs/>
                <w:sz w:val="24"/>
                <w:szCs w:val="24"/>
              </w:rPr>
              <w:t>№ п.п.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5CD" w:rsidRPr="00AC444D" w:rsidRDefault="00D115CD" w:rsidP="00EE0C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44D">
              <w:rPr>
                <w:rFonts w:ascii="Times New Roman" w:hAnsi="Times New Roman"/>
                <w:bCs/>
                <w:sz w:val="24"/>
                <w:szCs w:val="24"/>
              </w:rPr>
              <w:t>ФИО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5CD" w:rsidRPr="00AC444D" w:rsidRDefault="00D115CD" w:rsidP="00EE0C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44D">
              <w:rPr>
                <w:rFonts w:ascii="Times New Roman" w:hAnsi="Times New Roman"/>
                <w:bCs/>
                <w:sz w:val="24"/>
                <w:szCs w:val="24"/>
              </w:rPr>
              <w:t>Статус в экспертном сообществе Ворлдскилс с указанием компетенции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5CD" w:rsidRPr="00AC444D" w:rsidRDefault="00D115CD" w:rsidP="00EE0C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44D">
              <w:rPr>
                <w:rFonts w:ascii="Times New Roman" w:hAnsi="Times New Roman"/>
                <w:bCs/>
                <w:sz w:val="24"/>
                <w:szCs w:val="24"/>
              </w:rPr>
              <w:t>Должность, наименование организации</w:t>
            </w:r>
          </w:p>
        </w:tc>
      </w:tr>
      <w:tr w:rsidR="00D115CD" w:rsidRPr="00AC444D" w:rsidTr="00EE0CC5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5CD" w:rsidRPr="00AC444D" w:rsidRDefault="00D115CD" w:rsidP="00EE0C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44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5CD" w:rsidRPr="00AC444D" w:rsidRDefault="00D115CD" w:rsidP="00EE0C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Вагизов Амир Рустамович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5CD" w:rsidRPr="00AC444D" w:rsidRDefault="00D115CD" w:rsidP="00EE0C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44D">
              <w:rPr>
                <w:rFonts w:ascii="Times New Roman" w:hAnsi="Times New Roman"/>
                <w:bCs/>
                <w:sz w:val="24"/>
                <w:szCs w:val="24"/>
              </w:rPr>
              <w:t>эксперт с правом оценки демонстрационного экзамена по стандартам Ворлдскилс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5CD" w:rsidRPr="00AC444D" w:rsidRDefault="00D115CD" w:rsidP="00EE0C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44D">
              <w:rPr>
                <w:rFonts w:ascii="Times New Roman" w:hAnsi="Times New Roman"/>
                <w:bCs/>
                <w:sz w:val="24"/>
                <w:szCs w:val="24"/>
              </w:rPr>
              <w:t>Преподаватель ГАПОУ «Арский педагогический колледж им.Г.Тукая»</w:t>
            </w:r>
          </w:p>
        </w:tc>
      </w:tr>
      <w:tr w:rsidR="00D115CD" w:rsidRPr="00AC444D" w:rsidTr="00EE0CC5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5CD" w:rsidRPr="00AC444D" w:rsidRDefault="00D115CD" w:rsidP="00EE0C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44D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5CD" w:rsidRPr="00AC444D" w:rsidRDefault="00D115CD" w:rsidP="00EE0C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Гарипова Жанна Вениаминовна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5CD" w:rsidRPr="00AC444D" w:rsidRDefault="00D115CD" w:rsidP="00EE0C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44D">
              <w:rPr>
                <w:rFonts w:ascii="Times New Roman" w:hAnsi="Times New Roman"/>
                <w:bCs/>
                <w:sz w:val="24"/>
                <w:szCs w:val="24"/>
              </w:rPr>
              <w:t>эксперт с правом оценки демонстрационного экзамена по стандартам Ворлдскилс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5CD" w:rsidRPr="00AC444D" w:rsidRDefault="00D115CD" w:rsidP="00EE0C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44D">
              <w:rPr>
                <w:rFonts w:ascii="Times New Roman" w:hAnsi="Times New Roman"/>
                <w:bCs/>
                <w:sz w:val="24"/>
                <w:szCs w:val="24"/>
              </w:rPr>
              <w:t>Преподаватель ГАПОУ «Арский педагогический колледж им.Г.Тукая»</w:t>
            </w:r>
          </w:p>
        </w:tc>
      </w:tr>
      <w:tr w:rsidR="00D115CD" w:rsidRPr="00AC444D" w:rsidTr="00EE0CC5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5CD" w:rsidRPr="00AC444D" w:rsidRDefault="00D115CD" w:rsidP="00EE0C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44D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5CD" w:rsidRPr="00AC444D" w:rsidRDefault="00D115CD" w:rsidP="00EE0C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ГалимжановФаильМиннемулович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5CD" w:rsidRPr="00AC444D" w:rsidRDefault="00D115CD" w:rsidP="00EE0C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44D">
              <w:rPr>
                <w:rFonts w:ascii="Times New Roman" w:hAnsi="Times New Roman"/>
                <w:bCs/>
                <w:sz w:val="24"/>
                <w:szCs w:val="24"/>
              </w:rPr>
              <w:t>эксперт с правом оценки демонстрационного экзамена по стандартам Ворлдскилс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5CD" w:rsidRPr="00AC444D" w:rsidRDefault="00D115CD" w:rsidP="00EE0C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44D">
              <w:rPr>
                <w:rFonts w:ascii="Times New Roman" w:hAnsi="Times New Roman"/>
                <w:bCs/>
                <w:sz w:val="24"/>
                <w:szCs w:val="24"/>
              </w:rPr>
              <w:t>Преподаватель ГАПОУ «Арский педагогический колледж им.Г.Тукая»</w:t>
            </w:r>
          </w:p>
        </w:tc>
      </w:tr>
      <w:tr w:rsidR="00D115CD" w:rsidRPr="00AC444D" w:rsidTr="00EE0CC5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5CD" w:rsidRPr="00AC444D" w:rsidRDefault="00D115CD" w:rsidP="00EE0C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5CD" w:rsidRDefault="00D115CD" w:rsidP="00EE0C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ГарифуллинаГадельВагданурович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5CD" w:rsidRPr="00AC444D" w:rsidRDefault="00D115CD" w:rsidP="00EE0C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44D">
              <w:rPr>
                <w:rFonts w:ascii="Times New Roman" w:hAnsi="Times New Roman"/>
                <w:bCs/>
                <w:sz w:val="24"/>
                <w:szCs w:val="24"/>
              </w:rPr>
              <w:t>эксперт с правом оценки демонстрационного экзамена по стандартам Ворлдскилс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5CD" w:rsidRPr="00AC444D" w:rsidRDefault="00D115CD" w:rsidP="00EE0C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44D">
              <w:rPr>
                <w:rFonts w:ascii="Times New Roman" w:hAnsi="Times New Roman"/>
                <w:bCs/>
                <w:sz w:val="24"/>
                <w:szCs w:val="24"/>
              </w:rPr>
              <w:t>Преподаватель ГАПОУ «Арский педагогический колледж им.Г.Тукая»</w:t>
            </w:r>
          </w:p>
        </w:tc>
      </w:tr>
      <w:tr w:rsidR="00D115CD" w:rsidRPr="00AC444D" w:rsidTr="00EE0CC5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5CD" w:rsidRDefault="00D115CD" w:rsidP="00EE0C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5CD" w:rsidRDefault="00D115CD" w:rsidP="00EE0C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Маликова Лилия Миннеахатовна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5CD" w:rsidRPr="00AC444D" w:rsidRDefault="00D115CD" w:rsidP="00EE0C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44D">
              <w:rPr>
                <w:rFonts w:ascii="Times New Roman" w:hAnsi="Times New Roman"/>
                <w:bCs/>
                <w:sz w:val="24"/>
                <w:szCs w:val="24"/>
              </w:rPr>
              <w:t>эксперт с правом оценки демонстрационного экзамена по стандартам Ворлдскилс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5CD" w:rsidRPr="00AC444D" w:rsidRDefault="00D115CD" w:rsidP="00EE0C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44D">
              <w:rPr>
                <w:rFonts w:ascii="Times New Roman" w:hAnsi="Times New Roman"/>
                <w:bCs/>
                <w:sz w:val="24"/>
                <w:szCs w:val="24"/>
              </w:rPr>
              <w:t>Преподаватель ГАПОУ «Арский педагогический колледж им.Г.Тукая»</w:t>
            </w:r>
          </w:p>
        </w:tc>
      </w:tr>
    </w:tbl>
    <w:p w:rsidR="00D115CD" w:rsidRDefault="00D115CD" w:rsidP="00AC17B5">
      <w:pPr>
        <w:spacing w:after="0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D115CD" w:rsidRDefault="00D115CD" w:rsidP="00AC17B5">
      <w:pPr>
        <w:spacing w:after="0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AC17B5" w:rsidRPr="007E0DAC" w:rsidRDefault="00D115CD" w:rsidP="00AC17B5">
      <w:pPr>
        <w:spacing w:after="0"/>
        <w:ind w:firstLine="85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3.3</w:t>
      </w:r>
      <w:r w:rsidR="00AC17B5" w:rsidRPr="007E0DAC">
        <w:rPr>
          <w:rFonts w:ascii="Times New Roman" w:hAnsi="Times New Roman"/>
          <w:b/>
          <w:sz w:val="24"/>
          <w:szCs w:val="24"/>
        </w:rPr>
        <w:t>. Учебно-методическое обеспечение программы</w:t>
      </w:r>
    </w:p>
    <w:p w:rsidR="00AC17B5" w:rsidRPr="007E0DAC" w:rsidRDefault="00AC17B5" w:rsidP="00AC17B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E0DAC">
        <w:rPr>
          <w:rFonts w:ascii="Times New Roman" w:hAnsi="Times New Roman"/>
          <w:sz w:val="24"/>
          <w:szCs w:val="24"/>
        </w:rPr>
        <w:t>Основные источники:</w:t>
      </w:r>
    </w:p>
    <w:p w:rsidR="00AC17B5" w:rsidRPr="007E0DAC" w:rsidRDefault="00AC17B5" w:rsidP="00AC17B5">
      <w:pPr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7E0DAC">
        <w:rPr>
          <w:rFonts w:ascii="Times New Roman" w:hAnsi="Times New Roman"/>
          <w:sz w:val="24"/>
          <w:szCs w:val="24"/>
        </w:rPr>
        <w:t xml:space="preserve"> Холодов Ж.К., Кузнецов В. С. Теория и методика ф</w:t>
      </w:r>
      <w:r w:rsidR="00D115CD">
        <w:rPr>
          <w:rFonts w:ascii="Times New Roman" w:hAnsi="Times New Roman"/>
          <w:sz w:val="24"/>
          <w:szCs w:val="24"/>
        </w:rPr>
        <w:t>изического воспитания и  спорта</w:t>
      </w:r>
      <w:r w:rsidRPr="007E0DAC">
        <w:rPr>
          <w:rFonts w:ascii="Times New Roman" w:hAnsi="Times New Roman"/>
          <w:sz w:val="24"/>
          <w:szCs w:val="24"/>
        </w:rPr>
        <w:t>: Учеб. пособие для студ. высш. учеб.заведений.-2-е изд.,  испр. и доп.- М.:  Издательский центр  Академия,2001.-480с.</w:t>
      </w:r>
    </w:p>
    <w:p w:rsidR="00AC17B5" w:rsidRPr="007E0DAC" w:rsidRDefault="00AC17B5" w:rsidP="00AC17B5">
      <w:pPr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7E0DAC">
        <w:rPr>
          <w:rFonts w:ascii="Times New Roman" w:hAnsi="Times New Roman"/>
          <w:sz w:val="24"/>
          <w:szCs w:val="24"/>
        </w:rPr>
        <w:t>Холодов  Ж.К., Кузнецов В.С. Практикум по теории и методике физического воспитания и спорта: Учебное пособие  для студ. высш. учеб. заведений физ .культуры.-М.: Издательский центр Академия,2001.-144с.</w:t>
      </w:r>
    </w:p>
    <w:p w:rsidR="00AC17B5" w:rsidRPr="007E0DAC" w:rsidRDefault="00AC17B5" w:rsidP="00AC17B5">
      <w:pPr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7E0DAC">
        <w:rPr>
          <w:rFonts w:ascii="Times New Roman" w:hAnsi="Times New Roman"/>
          <w:sz w:val="24"/>
          <w:szCs w:val="24"/>
        </w:rPr>
        <w:t>ХолодовЖ.К., Кузнецов В.С. Теория и методика физического воспитания и спорта: Учеб. пособие для студ.высш.учеб.заведений.М.:Академия,2009.-480с.Электронный учебник.</w:t>
      </w:r>
    </w:p>
    <w:p w:rsidR="00AC17B5" w:rsidRDefault="00AC17B5" w:rsidP="008C4CDE">
      <w:pPr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7E0DAC">
        <w:rPr>
          <w:rFonts w:ascii="Times New Roman" w:hAnsi="Times New Roman"/>
          <w:sz w:val="24"/>
          <w:szCs w:val="24"/>
        </w:rPr>
        <w:lastRenderedPageBreak/>
        <w:t>Сергеева Г.Г. Практикум  по методике музыкального  воспитания.- М.: «Академия», 2000.</w:t>
      </w:r>
    </w:p>
    <w:p w:rsidR="008C4CDE" w:rsidRDefault="008C4CDE" w:rsidP="008C4CDE">
      <w:pPr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Нестеровский Д.И. Баскетбол. Теория и методика обучения.- М.: «Академия», 2006 – 336с.</w:t>
      </w:r>
    </w:p>
    <w:p w:rsidR="008C4CDE" w:rsidRPr="008C4CDE" w:rsidRDefault="008C4CDE" w:rsidP="008C4CDE">
      <w:pPr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Железняк Ю.Д., Портнов Ю.М. Спортивные игры.- М.: «Академия», 2001.- 520с.</w:t>
      </w:r>
    </w:p>
    <w:p w:rsidR="00AC17B5" w:rsidRPr="007E0DAC" w:rsidRDefault="00AC17B5" w:rsidP="00AC17B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AC17B5" w:rsidRDefault="00AC17B5" w:rsidP="00AC17B5">
      <w:pPr>
        <w:spacing w:after="0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7E0DAC">
        <w:rPr>
          <w:rFonts w:ascii="Times New Roman" w:hAnsi="Times New Roman"/>
          <w:b/>
          <w:sz w:val="24"/>
          <w:szCs w:val="24"/>
        </w:rPr>
        <w:t>4. ОЦЕНКА КАЧЕСТВА ОСВОЕНИЯ ПРОГРАММЫ</w:t>
      </w:r>
    </w:p>
    <w:p w:rsidR="00AC17B5" w:rsidRPr="007E0DAC" w:rsidRDefault="00AC17B5" w:rsidP="00AC17B5">
      <w:pPr>
        <w:spacing w:after="0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AC17B5" w:rsidRDefault="00AC17B5" w:rsidP="00AC17B5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DE6F8F">
        <w:rPr>
          <w:rFonts w:ascii="Times New Roman" w:hAnsi="Times New Roman"/>
          <w:sz w:val="24"/>
          <w:szCs w:val="24"/>
        </w:rPr>
        <w:t>Оценка качества освоения программы включает текущую, промежуточную и итоговую аттестацию обучающихся. Итоговая аттестация проводится в виде подготовки и защиты ВКР</w:t>
      </w:r>
      <w:r>
        <w:rPr>
          <w:rFonts w:ascii="Times New Roman" w:hAnsi="Times New Roman"/>
          <w:sz w:val="24"/>
          <w:szCs w:val="24"/>
        </w:rPr>
        <w:t xml:space="preserve"> или проектной работы (на усмотрение образовательной организации)</w:t>
      </w:r>
      <w:r w:rsidRPr="00DE6F8F">
        <w:rPr>
          <w:rFonts w:ascii="Times New Roman" w:hAnsi="Times New Roman"/>
          <w:sz w:val="24"/>
          <w:szCs w:val="24"/>
        </w:rPr>
        <w:t>.</w:t>
      </w:r>
    </w:p>
    <w:p w:rsidR="00AC17B5" w:rsidRPr="008D3F9F" w:rsidRDefault="00AC17B5" w:rsidP="00AC17B5">
      <w:pPr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8D3F9F">
        <w:rPr>
          <w:rFonts w:ascii="Times New Roman" w:hAnsi="Times New Roman"/>
          <w:b/>
          <w:sz w:val="24"/>
          <w:szCs w:val="24"/>
        </w:rPr>
        <w:t>4.1.Тематика ВКР (проектных работ)</w:t>
      </w:r>
    </w:p>
    <w:p w:rsidR="00AC17B5" w:rsidRPr="000554BA" w:rsidRDefault="00AC17B5" w:rsidP="00AC17B5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54BA">
        <w:rPr>
          <w:rFonts w:ascii="Times New Roman" w:hAnsi="Times New Roman"/>
          <w:sz w:val="24"/>
          <w:szCs w:val="24"/>
        </w:rPr>
        <w:t>Физическое воспитание как составная часть формирования ЗОЖ.</w:t>
      </w:r>
    </w:p>
    <w:p w:rsidR="00AC17B5" w:rsidRPr="000554BA" w:rsidRDefault="00AC17B5" w:rsidP="00AC17B5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54BA">
        <w:rPr>
          <w:rFonts w:ascii="Times New Roman" w:hAnsi="Times New Roman"/>
          <w:sz w:val="24"/>
          <w:szCs w:val="24"/>
        </w:rPr>
        <w:t>Мотивация к занятиям физической культуры и спором школьников, проживающих в различных районах Иркутской области.</w:t>
      </w:r>
    </w:p>
    <w:p w:rsidR="00AC17B5" w:rsidRPr="000554BA" w:rsidRDefault="00AC17B5" w:rsidP="00AC17B5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54BA">
        <w:rPr>
          <w:rFonts w:ascii="Times New Roman" w:hAnsi="Times New Roman"/>
          <w:sz w:val="24"/>
          <w:szCs w:val="24"/>
        </w:rPr>
        <w:t>Оздоровительно-развивающий подход к системе физического воспитания школьников.</w:t>
      </w:r>
    </w:p>
    <w:p w:rsidR="00AC17B5" w:rsidRPr="000554BA" w:rsidRDefault="00AC17B5" w:rsidP="00AC17B5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54BA">
        <w:rPr>
          <w:rFonts w:ascii="Times New Roman" w:hAnsi="Times New Roman"/>
          <w:sz w:val="24"/>
          <w:szCs w:val="24"/>
        </w:rPr>
        <w:t>Системный подход к решению проблем психологической подготовки спортсменов (команд).</w:t>
      </w:r>
    </w:p>
    <w:p w:rsidR="00AC17B5" w:rsidRPr="000554BA" w:rsidRDefault="00AC17B5" w:rsidP="00AC17B5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54BA">
        <w:rPr>
          <w:rFonts w:ascii="Times New Roman" w:hAnsi="Times New Roman"/>
          <w:sz w:val="24"/>
          <w:szCs w:val="24"/>
        </w:rPr>
        <w:t>Технико-тактическая подготовка в избранном виде спорта.</w:t>
      </w:r>
    </w:p>
    <w:p w:rsidR="00AC17B5" w:rsidRPr="000554BA" w:rsidRDefault="00AC17B5" w:rsidP="00AC17B5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54BA">
        <w:rPr>
          <w:rFonts w:ascii="Times New Roman" w:hAnsi="Times New Roman"/>
          <w:sz w:val="24"/>
          <w:szCs w:val="24"/>
        </w:rPr>
        <w:t>Проблема формирования команд в игровых видах спорта.</w:t>
      </w:r>
    </w:p>
    <w:p w:rsidR="00AC17B5" w:rsidRPr="000554BA" w:rsidRDefault="00AC17B5" w:rsidP="00AC17B5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54BA">
        <w:rPr>
          <w:rFonts w:ascii="Times New Roman" w:hAnsi="Times New Roman"/>
          <w:sz w:val="24"/>
          <w:szCs w:val="24"/>
        </w:rPr>
        <w:t>Физическая подготовка в различных видах спорта.</w:t>
      </w:r>
    </w:p>
    <w:p w:rsidR="00AC17B5" w:rsidRPr="000554BA" w:rsidRDefault="00AC17B5" w:rsidP="00AC17B5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:rsidR="00AC17B5" w:rsidRPr="007E0DAC" w:rsidRDefault="00AC17B5" w:rsidP="00AC17B5">
      <w:pPr>
        <w:spacing w:after="0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7E0DAC">
        <w:rPr>
          <w:rFonts w:ascii="Times New Roman" w:hAnsi="Times New Roman"/>
          <w:b/>
          <w:sz w:val="24"/>
          <w:szCs w:val="24"/>
        </w:rPr>
        <w:t>5. СОСТАВИТЕЛИ ПРОГРАММЫ</w:t>
      </w:r>
    </w:p>
    <w:p w:rsidR="00AC17B5" w:rsidRPr="007E0DAC" w:rsidRDefault="00AC17B5" w:rsidP="00AC17B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7E0DAC">
        <w:rPr>
          <w:rFonts w:ascii="Times New Roman" w:hAnsi="Times New Roman"/>
          <w:sz w:val="24"/>
          <w:szCs w:val="24"/>
        </w:rPr>
        <w:t>1. Мусина Л.Н. – зам. директора по УР</w:t>
      </w:r>
    </w:p>
    <w:p w:rsidR="00AC17B5" w:rsidRPr="007E0DAC" w:rsidRDefault="00AC17B5" w:rsidP="00AC17B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7E0DAC">
        <w:rPr>
          <w:rFonts w:ascii="Times New Roman" w:hAnsi="Times New Roman"/>
          <w:sz w:val="24"/>
          <w:szCs w:val="24"/>
        </w:rPr>
        <w:t xml:space="preserve">2. </w:t>
      </w:r>
      <w:r w:rsidR="008C4CDE">
        <w:rPr>
          <w:rFonts w:ascii="Times New Roman" w:hAnsi="Times New Roman"/>
          <w:sz w:val="24"/>
          <w:szCs w:val="24"/>
        </w:rPr>
        <w:t>Вагизов А.Р.</w:t>
      </w:r>
      <w:r w:rsidRPr="007E0DAC">
        <w:rPr>
          <w:rFonts w:ascii="Times New Roman" w:hAnsi="Times New Roman"/>
          <w:sz w:val="24"/>
          <w:szCs w:val="24"/>
        </w:rPr>
        <w:t xml:space="preserve"> – </w:t>
      </w:r>
      <w:r w:rsidR="008C4CDE">
        <w:rPr>
          <w:rFonts w:ascii="Times New Roman" w:hAnsi="Times New Roman"/>
          <w:sz w:val="24"/>
          <w:szCs w:val="24"/>
        </w:rPr>
        <w:t>преподаватель физической культуры</w:t>
      </w:r>
    </w:p>
    <w:p w:rsidR="00AC17B5" w:rsidRPr="007E0DAC" w:rsidRDefault="00AC17B5" w:rsidP="00AC17B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1A2966" w:rsidRPr="00AC17B5" w:rsidRDefault="001A2966">
      <w:pPr>
        <w:rPr>
          <w:rFonts w:ascii="Times New Roman" w:hAnsi="Times New Roman"/>
        </w:rPr>
      </w:pPr>
    </w:p>
    <w:sectPr w:rsidR="001A2966" w:rsidRPr="00AC17B5" w:rsidSect="001A2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5B64" w:rsidRDefault="00B75B64" w:rsidP="0002326F">
      <w:pPr>
        <w:spacing w:after="0" w:line="240" w:lineRule="auto"/>
      </w:pPr>
      <w:r>
        <w:separator/>
      </w:r>
    </w:p>
  </w:endnote>
  <w:endnote w:type="continuationSeparator" w:id="1">
    <w:p w:rsidR="00B75B64" w:rsidRDefault="00B75B64" w:rsidP="00023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altName w:val="MS PMincho"/>
    <w:charset w:val="80"/>
    <w:family w:val="roman"/>
    <w:pitch w:val="variable"/>
    <w:sig w:usb0="00000000" w:usb1="00000000" w:usb2="00000000" w:usb3="00000000" w:csb0="00000000" w:csb1="00000000"/>
  </w:font>
  <w:font w:name="Droid Sans Fallback">
    <w:altName w:val="MS Mincho"/>
    <w:charset w:val="8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00C0" w:rsidRDefault="006B00C0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00C0" w:rsidRDefault="006B00C0">
    <w:pPr>
      <w:pStyle w:val="af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00C0" w:rsidRDefault="006B00C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5B64" w:rsidRDefault="00B75B64" w:rsidP="0002326F">
      <w:pPr>
        <w:spacing w:after="0" w:line="240" w:lineRule="auto"/>
      </w:pPr>
      <w:r>
        <w:separator/>
      </w:r>
    </w:p>
  </w:footnote>
  <w:footnote w:type="continuationSeparator" w:id="1">
    <w:p w:rsidR="00B75B64" w:rsidRDefault="00B75B64" w:rsidP="000232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00C0" w:rsidRDefault="006B00C0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00C0" w:rsidRDefault="006B00C0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00C0" w:rsidRDefault="006B00C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754" w:hanging="360"/>
      </w:pPr>
      <w:rPr>
        <w:rFonts w:ascii="Symbol" w:hAnsi="Symbol"/>
      </w:rPr>
    </w:lvl>
  </w:abstractNum>
  <w:abstractNum w:abstractNumId="1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16"/>
    <w:multiLevelType w:val="singleLevel"/>
    <w:tmpl w:val="00000016"/>
    <w:name w:val="WW8Num2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color w:val="000000"/>
      </w:rPr>
    </w:lvl>
  </w:abstractNum>
  <w:abstractNum w:abstractNumId="3">
    <w:nsid w:val="00000017"/>
    <w:multiLevelType w:val="singleLevel"/>
    <w:tmpl w:val="198A06D2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4">
    <w:nsid w:val="0000001C"/>
    <w:multiLevelType w:val="singleLevel"/>
    <w:tmpl w:val="0000001C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000001F"/>
    <w:multiLevelType w:val="singleLevel"/>
    <w:tmpl w:val="0000001F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0000020"/>
    <w:multiLevelType w:val="singleLevel"/>
    <w:tmpl w:val="00000020"/>
    <w:name w:val="WW8Num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7">
    <w:nsid w:val="00000025"/>
    <w:multiLevelType w:val="singleLevel"/>
    <w:tmpl w:val="00000025"/>
    <w:name w:val="WW8Num4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8">
    <w:nsid w:val="00000028"/>
    <w:multiLevelType w:val="singleLevel"/>
    <w:tmpl w:val="00000028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0000029"/>
    <w:multiLevelType w:val="singleLevel"/>
    <w:tmpl w:val="00000029"/>
    <w:name w:val="WW8Num4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0">
    <w:nsid w:val="009508C2"/>
    <w:multiLevelType w:val="hybridMultilevel"/>
    <w:tmpl w:val="68FAA6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E57CA1"/>
    <w:multiLevelType w:val="multilevel"/>
    <w:tmpl w:val="D9FE5EA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2">
    <w:nsid w:val="162A0292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22C8169A"/>
    <w:multiLevelType w:val="hybridMultilevel"/>
    <w:tmpl w:val="C3982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1B493A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4F4562A1"/>
    <w:multiLevelType w:val="hybridMultilevel"/>
    <w:tmpl w:val="EF565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DE3530"/>
    <w:multiLevelType w:val="hybridMultilevel"/>
    <w:tmpl w:val="42C05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629CB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79DF41ED"/>
    <w:multiLevelType w:val="multilevel"/>
    <w:tmpl w:val="972E2D0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2021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21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1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1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9">
    <w:nsid w:val="7DD65DFE"/>
    <w:multiLevelType w:val="hybridMultilevel"/>
    <w:tmpl w:val="596E54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1"/>
  </w:num>
  <w:num w:numId="3">
    <w:abstractNumId w:val="15"/>
  </w:num>
  <w:num w:numId="4">
    <w:abstractNumId w:val="16"/>
  </w:num>
  <w:num w:numId="5">
    <w:abstractNumId w:val="10"/>
  </w:num>
  <w:num w:numId="6">
    <w:abstractNumId w:val="19"/>
  </w:num>
  <w:num w:numId="7">
    <w:abstractNumId w:val="2"/>
  </w:num>
  <w:num w:numId="8">
    <w:abstractNumId w:val="3"/>
  </w:num>
  <w:num w:numId="9">
    <w:abstractNumId w:val="7"/>
  </w:num>
  <w:num w:numId="10">
    <w:abstractNumId w:val="9"/>
  </w:num>
  <w:num w:numId="11">
    <w:abstractNumId w:val="8"/>
  </w:num>
  <w:num w:numId="12">
    <w:abstractNumId w:val="5"/>
  </w:num>
  <w:num w:numId="13">
    <w:abstractNumId w:val="4"/>
  </w:num>
  <w:num w:numId="14">
    <w:abstractNumId w:val="0"/>
  </w:num>
  <w:num w:numId="15">
    <w:abstractNumId w:val="6"/>
  </w:num>
  <w:num w:numId="16">
    <w:abstractNumId w:val="1"/>
  </w:num>
  <w:num w:numId="17">
    <w:abstractNumId w:val="14"/>
  </w:num>
  <w:num w:numId="18">
    <w:abstractNumId w:val="17"/>
  </w:num>
  <w:num w:numId="19">
    <w:abstractNumId w:val="12"/>
  </w:num>
  <w:num w:numId="2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17B5"/>
    <w:rsid w:val="00021A40"/>
    <w:rsid w:val="0002326F"/>
    <w:rsid w:val="00052048"/>
    <w:rsid w:val="00070FE9"/>
    <w:rsid w:val="000B0A6C"/>
    <w:rsid w:val="00103365"/>
    <w:rsid w:val="001A2966"/>
    <w:rsid w:val="001E7E69"/>
    <w:rsid w:val="0023040F"/>
    <w:rsid w:val="002C23B8"/>
    <w:rsid w:val="00391123"/>
    <w:rsid w:val="003B596D"/>
    <w:rsid w:val="003D0C8A"/>
    <w:rsid w:val="00415FAC"/>
    <w:rsid w:val="004751E3"/>
    <w:rsid w:val="004B7A91"/>
    <w:rsid w:val="004B7DF8"/>
    <w:rsid w:val="004C1826"/>
    <w:rsid w:val="00593C2E"/>
    <w:rsid w:val="005F4608"/>
    <w:rsid w:val="006B00C0"/>
    <w:rsid w:val="006B09EC"/>
    <w:rsid w:val="006D5DB0"/>
    <w:rsid w:val="006E240F"/>
    <w:rsid w:val="00780B8A"/>
    <w:rsid w:val="00782880"/>
    <w:rsid w:val="007F3700"/>
    <w:rsid w:val="00882E8F"/>
    <w:rsid w:val="008B4085"/>
    <w:rsid w:val="008C4CDE"/>
    <w:rsid w:val="0092400F"/>
    <w:rsid w:val="009479A1"/>
    <w:rsid w:val="009F0D5B"/>
    <w:rsid w:val="00AB74C5"/>
    <w:rsid w:val="00AC17B5"/>
    <w:rsid w:val="00B30819"/>
    <w:rsid w:val="00B440E0"/>
    <w:rsid w:val="00B75B64"/>
    <w:rsid w:val="00CA77EE"/>
    <w:rsid w:val="00D0694F"/>
    <w:rsid w:val="00D115CD"/>
    <w:rsid w:val="00DB6EA1"/>
    <w:rsid w:val="00E029C7"/>
    <w:rsid w:val="00E661DB"/>
    <w:rsid w:val="00F35D98"/>
    <w:rsid w:val="00F81686"/>
    <w:rsid w:val="00FD60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7B5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AC17B5"/>
    <w:pPr>
      <w:keepNext/>
      <w:spacing w:after="0" w:line="240" w:lineRule="auto"/>
      <w:ind w:left="284"/>
      <w:jc w:val="center"/>
      <w:outlineLvl w:val="0"/>
    </w:pPr>
    <w:rPr>
      <w:rFonts w:ascii="Times New Roman" w:eastAsia="Times New Roman" w:hAnsi="Times New Roman"/>
      <w:b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C17B5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0"/>
      <w:szCs w:val="24"/>
    </w:rPr>
  </w:style>
  <w:style w:type="paragraph" w:styleId="3">
    <w:name w:val="heading 3"/>
    <w:basedOn w:val="a"/>
    <w:next w:val="a"/>
    <w:link w:val="30"/>
    <w:qFormat/>
    <w:rsid w:val="00AC17B5"/>
    <w:pPr>
      <w:keepNext/>
      <w:widowControl w:val="0"/>
      <w:tabs>
        <w:tab w:val="left" w:pos="3974"/>
      </w:tabs>
      <w:spacing w:after="0"/>
      <w:outlineLvl w:val="2"/>
    </w:pPr>
    <w:rPr>
      <w:rFonts w:ascii="Times New Roman" w:eastAsia="Times New Roman" w:hAnsi="Times New Roman"/>
      <w:b/>
      <w:bCs/>
      <w:iCs/>
      <w:sz w:val="28"/>
    </w:rPr>
  </w:style>
  <w:style w:type="paragraph" w:styleId="4">
    <w:name w:val="heading 4"/>
    <w:basedOn w:val="a"/>
    <w:next w:val="a"/>
    <w:link w:val="40"/>
    <w:qFormat/>
    <w:rsid w:val="00AC17B5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AC17B5"/>
    <w:pPr>
      <w:keepNext/>
      <w:keepLines/>
      <w:widowControl w:val="0"/>
      <w:spacing w:before="200" w:after="0" w:line="240" w:lineRule="auto"/>
      <w:outlineLvl w:val="4"/>
    </w:pPr>
    <w:rPr>
      <w:rFonts w:ascii="Cambria" w:eastAsia="Times New Roman" w:hAnsi="Cambria"/>
      <w:color w:val="243F60"/>
      <w:lang w:val="en-US"/>
    </w:rPr>
  </w:style>
  <w:style w:type="paragraph" w:styleId="6">
    <w:name w:val="heading 6"/>
    <w:basedOn w:val="a"/>
    <w:next w:val="a"/>
    <w:link w:val="60"/>
    <w:uiPriority w:val="9"/>
    <w:qFormat/>
    <w:rsid w:val="00AC17B5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</w:rPr>
  </w:style>
  <w:style w:type="paragraph" w:styleId="7">
    <w:name w:val="heading 7"/>
    <w:basedOn w:val="a"/>
    <w:next w:val="a"/>
    <w:link w:val="70"/>
    <w:qFormat/>
    <w:rsid w:val="00AC17B5"/>
    <w:pPr>
      <w:keepNext/>
      <w:keepLines/>
      <w:widowControl w:val="0"/>
      <w:spacing w:before="200" w:after="0" w:line="240" w:lineRule="auto"/>
      <w:outlineLvl w:val="6"/>
    </w:pPr>
    <w:rPr>
      <w:rFonts w:ascii="Cambria" w:eastAsia="Times New Roman" w:hAnsi="Cambria"/>
      <w:i/>
      <w:iCs/>
      <w:color w:val="404040"/>
      <w:lang w:val="en-US"/>
    </w:rPr>
  </w:style>
  <w:style w:type="paragraph" w:styleId="8">
    <w:name w:val="heading 8"/>
    <w:basedOn w:val="a"/>
    <w:next w:val="a"/>
    <w:link w:val="80"/>
    <w:qFormat/>
    <w:rsid w:val="00AC17B5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rsid w:val="00AC17B5"/>
    <w:pPr>
      <w:keepNext/>
      <w:keepLines/>
      <w:spacing w:before="200" w:after="0" w:line="240" w:lineRule="auto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17B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C17B5"/>
    <w:rPr>
      <w:rFonts w:ascii="Times New Roman" w:eastAsia="Calibri" w:hAnsi="Times New Roman" w:cs="Times New Roman"/>
      <w:b/>
      <w:bCs/>
      <w:sz w:val="20"/>
      <w:szCs w:val="24"/>
    </w:rPr>
  </w:style>
  <w:style w:type="character" w:customStyle="1" w:styleId="30">
    <w:name w:val="Заголовок 3 Знак"/>
    <w:basedOn w:val="a0"/>
    <w:link w:val="3"/>
    <w:rsid w:val="00AC17B5"/>
    <w:rPr>
      <w:rFonts w:ascii="Times New Roman" w:eastAsia="Times New Roman" w:hAnsi="Times New Roman" w:cs="Times New Roman"/>
      <w:b/>
      <w:bCs/>
      <w:iCs/>
      <w:sz w:val="28"/>
    </w:rPr>
  </w:style>
  <w:style w:type="character" w:customStyle="1" w:styleId="40">
    <w:name w:val="Заголовок 4 Знак"/>
    <w:basedOn w:val="a0"/>
    <w:link w:val="4"/>
    <w:rsid w:val="00AC17B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AC17B5"/>
    <w:rPr>
      <w:rFonts w:ascii="Cambria" w:eastAsia="Times New Roman" w:hAnsi="Cambria" w:cs="Times New Roman"/>
      <w:color w:val="243F60"/>
      <w:lang w:val="en-US"/>
    </w:rPr>
  </w:style>
  <w:style w:type="character" w:customStyle="1" w:styleId="60">
    <w:name w:val="Заголовок 6 Знак"/>
    <w:basedOn w:val="a0"/>
    <w:link w:val="6"/>
    <w:uiPriority w:val="9"/>
    <w:rsid w:val="00AC17B5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70">
    <w:name w:val="Заголовок 7 Знак"/>
    <w:basedOn w:val="a0"/>
    <w:link w:val="7"/>
    <w:rsid w:val="00AC17B5"/>
    <w:rPr>
      <w:rFonts w:ascii="Cambria" w:eastAsia="Times New Roman" w:hAnsi="Cambria" w:cs="Times New Roman"/>
      <w:i/>
      <w:iCs/>
      <w:color w:val="404040"/>
      <w:lang w:val="en-US"/>
    </w:rPr>
  </w:style>
  <w:style w:type="character" w:customStyle="1" w:styleId="80">
    <w:name w:val="Заголовок 8 Знак"/>
    <w:basedOn w:val="a0"/>
    <w:link w:val="8"/>
    <w:rsid w:val="00AC17B5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AC17B5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3">
    <w:name w:val="Body Text"/>
    <w:basedOn w:val="a"/>
    <w:link w:val="a4"/>
    <w:uiPriority w:val="99"/>
    <w:qFormat/>
    <w:rsid w:val="00AC17B5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AC17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C17B5"/>
    <w:pPr>
      <w:ind w:left="720"/>
      <w:contextualSpacing/>
    </w:pPr>
  </w:style>
  <w:style w:type="paragraph" w:styleId="21">
    <w:name w:val="List 2"/>
    <w:basedOn w:val="a"/>
    <w:rsid w:val="00AC17B5"/>
    <w:pPr>
      <w:spacing w:after="0" w:line="240" w:lineRule="auto"/>
      <w:ind w:left="566" w:hanging="283"/>
    </w:pPr>
    <w:rPr>
      <w:rFonts w:ascii="Arial" w:eastAsia="Times New Roman" w:hAnsi="Arial" w:cs="Arial"/>
      <w:sz w:val="24"/>
      <w:szCs w:val="28"/>
      <w:lang w:eastAsia="ru-RU"/>
    </w:rPr>
  </w:style>
  <w:style w:type="paragraph" w:styleId="22">
    <w:name w:val="Body Text Indent 2"/>
    <w:basedOn w:val="a"/>
    <w:link w:val="23"/>
    <w:unhideWhenUsed/>
    <w:rsid w:val="00AC17B5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AC17B5"/>
    <w:rPr>
      <w:rFonts w:ascii="Calibri" w:eastAsia="Calibri" w:hAnsi="Calibri" w:cs="Times New Roman"/>
    </w:rPr>
  </w:style>
  <w:style w:type="paragraph" w:customStyle="1" w:styleId="ConsPlusNormal">
    <w:name w:val="ConsPlusNormal"/>
    <w:rsid w:val="00AC17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AC17B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rsid w:val="00AC17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footnote text"/>
    <w:basedOn w:val="a"/>
    <w:link w:val="a9"/>
    <w:semiHidden/>
    <w:rsid w:val="00AC17B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semiHidden/>
    <w:rsid w:val="00AC17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semiHidden/>
    <w:rsid w:val="00AC17B5"/>
    <w:rPr>
      <w:vertAlign w:val="superscript"/>
    </w:rPr>
  </w:style>
  <w:style w:type="paragraph" w:styleId="ab">
    <w:name w:val="List"/>
    <w:basedOn w:val="a"/>
    <w:rsid w:val="00AC17B5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header"/>
    <w:basedOn w:val="a"/>
    <w:link w:val="ad"/>
    <w:rsid w:val="00AC17B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rsid w:val="00AC17B5"/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qFormat/>
    <w:rsid w:val="00AC17B5"/>
    <w:rPr>
      <w:b/>
      <w:bCs/>
    </w:rPr>
  </w:style>
  <w:style w:type="character" w:styleId="af">
    <w:name w:val="Emphasis"/>
    <w:uiPriority w:val="20"/>
    <w:qFormat/>
    <w:rsid w:val="00AC17B5"/>
    <w:rPr>
      <w:i/>
      <w:iCs/>
    </w:rPr>
  </w:style>
  <w:style w:type="paragraph" w:customStyle="1" w:styleId="31">
    <w:name w:val="Стиль3"/>
    <w:basedOn w:val="4"/>
    <w:rsid w:val="00AC17B5"/>
    <w:pPr>
      <w:widowControl w:val="0"/>
      <w:autoSpaceDE w:val="0"/>
      <w:autoSpaceDN w:val="0"/>
      <w:adjustRightInd w:val="0"/>
      <w:spacing w:before="0" w:after="0" w:line="360" w:lineRule="auto"/>
      <w:ind w:firstLine="709"/>
    </w:pPr>
    <w:rPr>
      <w:b w:val="0"/>
      <w:szCs w:val="20"/>
    </w:rPr>
  </w:style>
  <w:style w:type="paragraph" w:customStyle="1" w:styleId="220">
    <w:name w:val="Основной текст 22"/>
    <w:basedOn w:val="a"/>
    <w:rsid w:val="00AC17B5"/>
    <w:pPr>
      <w:suppressAutoHyphens/>
      <w:spacing w:after="0" w:line="240" w:lineRule="auto"/>
    </w:pPr>
    <w:rPr>
      <w:rFonts w:ascii="Times New Roman" w:eastAsia="Times New Roman" w:hAnsi="Times New Roman"/>
      <w:b/>
      <w:sz w:val="24"/>
      <w:szCs w:val="20"/>
      <w:lang w:eastAsia="ar-SA"/>
    </w:rPr>
  </w:style>
  <w:style w:type="character" w:customStyle="1" w:styleId="WW8Num5z0">
    <w:name w:val="WW8Num5z0"/>
    <w:rsid w:val="00AC17B5"/>
    <w:rPr>
      <w:b w:val="0"/>
      <w:sz w:val="24"/>
      <w:szCs w:val="24"/>
    </w:rPr>
  </w:style>
  <w:style w:type="paragraph" w:customStyle="1" w:styleId="11">
    <w:name w:val="Цитата1"/>
    <w:basedOn w:val="a"/>
    <w:rsid w:val="00AC17B5"/>
    <w:pPr>
      <w:suppressAutoHyphens/>
      <w:spacing w:after="0" w:line="240" w:lineRule="auto"/>
      <w:ind w:left="-567" w:right="-766"/>
    </w:pPr>
    <w:rPr>
      <w:rFonts w:ascii="Times New Roman" w:eastAsia="Times New Roman" w:hAnsi="Times New Roman"/>
      <w:sz w:val="28"/>
      <w:szCs w:val="20"/>
      <w:lang w:eastAsia="ar-SA"/>
    </w:rPr>
  </w:style>
  <w:style w:type="paragraph" w:styleId="24">
    <w:name w:val="Body Text 2"/>
    <w:basedOn w:val="a"/>
    <w:link w:val="25"/>
    <w:rsid w:val="00AC17B5"/>
    <w:pPr>
      <w:widowControl w:val="0"/>
      <w:spacing w:after="0" w:line="240" w:lineRule="auto"/>
      <w:jc w:val="center"/>
    </w:pPr>
    <w:rPr>
      <w:rFonts w:ascii="Times New Roman" w:eastAsia="Times New Roman" w:hAnsi="Times New Roman"/>
      <w:b/>
      <w:color w:val="000000"/>
      <w:sz w:val="28"/>
      <w:szCs w:val="20"/>
    </w:rPr>
  </w:style>
  <w:style w:type="character" w:customStyle="1" w:styleId="25">
    <w:name w:val="Основной текст 2 Знак"/>
    <w:basedOn w:val="a0"/>
    <w:link w:val="24"/>
    <w:rsid w:val="00AC17B5"/>
    <w:rPr>
      <w:rFonts w:ascii="Times New Roman" w:eastAsia="Times New Roman" w:hAnsi="Times New Roman" w:cs="Times New Roman"/>
      <w:b/>
      <w:color w:val="000000"/>
      <w:sz w:val="28"/>
      <w:szCs w:val="20"/>
    </w:rPr>
  </w:style>
  <w:style w:type="paragraph" w:styleId="af0">
    <w:name w:val="Balloon Text"/>
    <w:basedOn w:val="a"/>
    <w:link w:val="af1"/>
    <w:rsid w:val="00AC17B5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AC17B5"/>
    <w:rPr>
      <w:rFonts w:ascii="Tahoma" w:eastAsia="Times New Roman" w:hAnsi="Tahoma" w:cs="Times New Roman"/>
      <w:sz w:val="16"/>
      <w:szCs w:val="16"/>
    </w:rPr>
  </w:style>
  <w:style w:type="character" w:customStyle="1" w:styleId="12">
    <w:name w:val="Основной шрифт абзаца1"/>
    <w:rsid w:val="00AC17B5"/>
  </w:style>
  <w:style w:type="paragraph" w:customStyle="1" w:styleId="26">
    <w:name w:val="Знак2"/>
    <w:basedOn w:val="a"/>
    <w:rsid w:val="00AC17B5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2">
    <w:name w:val="footer"/>
    <w:basedOn w:val="a"/>
    <w:link w:val="af3"/>
    <w:uiPriority w:val="99"/>
    <w:rsid w:val="00AC17B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3">
    <w:name w:val="Нижний колонтитул Знак"/>
    <w:basedOn w:val="a0"/>
    <w:link w:val="af2"/>
    <w:uiPriority w:val="99"/>
    <w:rsid w:val="00AC17B5"/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Body Text Indent"/>
    <w:aliases w:val="текст,Основной текст 1,Основной текст 1 Знак Знак Знак Знак,Основной текст 1 Знак Знак Знак"/>
    <w:basedOn w:val="a"/>
    <w:link w:val="af5"/>
    <w:uiPriority w:val="99"/>
    <w:rsid w:val="00AC17B5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f5">
    <w:name w:val="Основной текст с отступом Знак"/>
    <w:aliases w:val="текст Знак,Основной текст 1 Знак,Основной текст 1 Знак Знак Знак Знак Знак,Основной текст 1 Знак Знак Знак Знак1"/>
    <w:basedOn w:val="a0"/>
    <w:link w:val="af4"/>
    <w:uiPriority w:val="99"/>
    <w:rsid w:val="00AC17B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6">
    <w:name w:val="endnote text"/>
    <w:basedOn w:val="a"/>
    <w:link w:val="af7"/>
    <w:rsid w:val="00AC17B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7">
    <w:name w:val="Текст концевой сноски Знак"/>
    <w:basedOn w:val="a0"/>
    <w:link w:val="af6"/>
    <w:rsid w:val="00AC17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endnote reference"/>
    <w:rsid w:val="00AC17B5"/>
    <w:rPr>
      <w:vertAlign w:val="superscript"/>
    </w:rPr>
  </w:style>
  <w:style w:type="numbering" w:customStyle="1" w:styleId="13">
    <w:name w:val="Нет списка1"/>
    <w:next w:val="a2"/>
    <w:uiPriority w:val="99"/>
    <w:semiHidden/>
    <w:unhideWhenUsed/>
    <w:rsid w:val="00AC17B5"/>
  </w:style>
  <w:style w:type="character" w:styleId="af9">
    <w:name w:val="page number"/>
    <w:basedOn w:val="a0"/>
    <w:rsid w:val="00AC17B5"/>
  </w:style>
  <w:style w:type="paragraph" w:customStyle="1" w:styleId="afa">
    <w:name w:val="основной"/>
    <w:basedOn w:val="a"/>
    <w:rsid w:val="00AC17B5"/>
    <w:pPr>
      <w:spacing w:before="2400" w:after="400" w:line="240" w:lineRule="auto"/>
      <w:jc w:val="center"/>
    </w:pPr>
    <w:rPr>
      <w:rFonts w:ascii="Courier New" w:eastAsia="Times New Roman" w:hAnsi="Courier New" w:cs="Lucida Sans Unicode"/>
      <w:b/>
      <w:bCs/>
      <w:sz w:val="44"/>
      <w:szCs w:val="24"/>
      <w:lang w:eastAsia="ar-SA"/>
    </w:rPr>
  </w:style>
  <w:style w:type="paragraph" w:customStyle="1" w:styleId="FR3">
    <w:name w:val="FR3"/>
    <w:rsid w:val="00AC17B5"/>
    <w:pPr>
      <w:widowControl w:val="0"/>
      <w:autoSpaceDE w:val="0"/>
      <w:autoSpaceDN w:val="0"/>
      <w:spacing w:before="220" w:after="0" w:line="240" w:lineRule="auto"/>
      <w:jc w:val="center"/>
    </w:pPr>
    <w:rPr>
      <w:rFonts w:ascii="Arial" w:eastAsia="Times New Roman" w:hAnsi="Arial" w:cs="Arial"/>
      <w:b/>
      <w:bCs/>
      <w:noProof/>
      <w:sz w:val="18"/>
      <w:szCs w:val="18"/>
      <w:lang w:val="en-US" w:eastAsia="ru-RU"/>
    </w:rPr>
  </w:style>
  <w:style w:type="paragraph" w:customStyle="1" w:styleId="TableParagraph">
    <w:name w:val="Table Paragraph"/>
    <w:basedOn w:val="a"/>
    <w:uiPriority w:val="1"/>
    <w:qFormat/>
    <w:rsid w:val="00AC17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b">
    <w:name w:val="Знак Знак Знак"/>
    <w:basedOn w:val="a"/>
    <w:rsid w:val="00AC17B5"/>
    <w:pPr>
      <w:spacing w:after="160" w:line="240" w:lineRule="exact"/>
    </w:pPr>
    <w:rPr>
      <w:rFonts w:ascii="Verdana" w:eastAsia="Times New Roman" w:hAnsi="Verdana"/>
      <w:sz w:val="20"/>
      <w:szCs w:val="20"/>
      <w:lang w:eastAsia="ru-RU"/>
    </w:rPr>
  </w:style>
  <w:style w:type="character" w:customStyle="1" w:styleId="hl">
    <w:name w:val="hl"/>
    <w:rsid w:val="00AC17B5"/>
  </w:style>
  <w:style w:type="character" w:customStyle="1" w:styleId="27">
    <w:name w:val="Заголовок №2_"/>
    <w:link w:val="28"/>
    <w:uiPriority w:val="99"/>
    <w:locked/>
    <w:rsid w:val="00AC17B5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customStyle="1" w:styleId="28">
    <w:name w:val="Заголовок №2"/>
    <w:basedOn w:val="a"/>
    <w:link w:val="27"/>
    <w:uiPriority w:val="99"/>
    <w:rsid w:val="00AC17B5"/>
    <w:pPr>
      <w:shd w:val="clear" w:color="auto" w:fill="FFFFFF"/>
      <w:spacing w:after="60" w:line="240" w:lineRule="atLeast"/>
      <w:outlineLvl w:val="1"/>
    </w:pPr>
    <w:rPr>
      <w:rFonts w:ascii="Times New Roman" w:eastAsiaTheme="minorHAnsi" w:hAnsi="Times New Roman" w:cstheme="minorBidi"/>
      <w:b/>
      <w:bCs/>
      <w:sz w:val="27"/>
      <w:szCs w:val="27"/>
    </w:rPr>
  </w:style>
  <w:style w:type="paragraph" w:customStyle="1" w:styleId="c2">
    <w:name w:val="c2"/>
    <w:basedOn w:val="a"/>
    <w:rsid w:val="00AC17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9">
    <w:name w:val="c9"/>
    <w:rsid w:val="00AC17B5"/>
  </w:style>
  <w:style w:type="paragraph" w:customStyle="1" w:styleId="c3">
    <w:name w:val="c3"/>
    <w:basedOn w:val="a"/>
    <w:rsid w:val="00AC17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">
    <w:name w:val="c8"/>
    <w:basedOn w:val="a"/>
    <w:rsid w:val="00AC17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0">
    <w:name w:val="c30"/>
    <w:rsid w:val="00AC17B5"/>
  </w:style>
  <w:style w:type="character" w:styleId="afc">
    <w:name w:val="Hyperlink"/>
    <w:semiHidden/>
    <w:unhideWhenUsed/>
    <w:rsid w:val="00AC17B5"/>
    <w:rPr>
      <w:color w:val="0000FF"/>
      <w:u w:val="single"/>
    </w:rPr>
  </w:style>
  <w:style w:type="character" w:customStyle="1" w:styleId="apple-converted-space">
    <w:name w:val="apple-converted-space"/>
    <w:rsid w:val="00AC17B5"/>
  </w:style>
  <w:style w:type="character" w:styleId="afd">
    <w:name w:val="FollowedHyperlink"/>
    <w:semiHidden/>
    <w:unhideWhenUsed/>
    <w:rsid w:val="00AC17B5"/>
    <w:rPr>
      <w:color w:val="800080"/>
      <w:u w:val="single"/>
    </w:rPr>
  </w:style>
  <w:style w:type="paragraph" w:styleId="afe">
    <w:name w:val="Title"/>
    <w:basedOn w:val="a"/>
    <w:link w:val="aff"/>
    <w:qFormat/>
    <w:rsid w:val="00AC17B5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</w:rPr>
  </w:style>
  <w:style w:type="character" w:customStyle="1" w:styleId="aff">
    <w:name w:val="Название Знак"/>
    <w:basedOn w:val="a0"/>
    <w:link w:val="afe"/>
    <w:rsid w:val="00AC17B5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14">
    <w:name w:val="Основной текст с отступом Знак1"/>
    <w:aliases w:val="текст Знак1,Основной текст 1 Знак1,Основной текст 1 Знак Знак Знак Знак Знак1,Основной текст 1 Знак Знак Знак Знак2"/>
    <w:rsid w:val="00AC17B5"/>
    <w:rPr>
      <w:sz w:val="28"/>
      <w:szCs w:val="28"/>
    </w:rPr>
  </w:style>
  <w:style w:type="paragraph" w:styleId="aff0">
    <w:name w:val="Subtitle"/>
    <w:basedOn w:val="a"/>
    <w:link w:val="aff1"/>
    <w:qFormat/>
    <w:rsid w:val="00AC17B5"/>
    <w:pPr>
      <w:spacing w:after="0" w:line="240" w:lineRule="auto"/>
      <w:jc w:val="both"/>
    </w:pPr>
    <w:rPr>
      <w:rFonts w:ascii="Times New Roman" w:eastAsia="Times New Roman" w:hAnsi="Times New Roman"/>
      <w:b/>
      <w:i/>
      <w:sz w:val="28"/>
      <w:szCs w:val="24"/>
    </w:rPr>
  </w:style>
  <w:style w:type="character" w:customStyle="1" w:styleId="aff1">
    <w:name w:val="Подзаголовок Знак"/>
    <w:basedOn w:val="a0"/>
    <w:link w:val="aff0"/>
    <w:rsid w:val="00AC17B5"/>
    <w:rPr>
      <w:rFonts w:ascii="Times New Roman" w:eastAsia="Times New Roman" w:hAnsi="Times New Roman" w:cs="Times New Roman"/>
      <w:b/>
      <w:i/>
      <w:sz w:val="28"/>
      <w:szCs w:val="24"/>
    </w:rPr>
  </w:style>
  <w:style w:type="paragraph" w:styleId="32">
    <w:name w:val="Body Text 3"/>
    <w:basedOn w:val="a"/>
    <w:link w:val="33"/>
    <w:semiHidden/>
    <w:unhideWhenUsed/>
    <w:rsid w:val="00AC17B5"/>
    <w:pPr>
      <w:widowControl w:val="0"/>
      <w:shd w:val="clear" w:color="auto" w:fill="FFFFFF"/>
      <w:autoSpaceDE w:val="0"/>
      <w:autoSpaceDN w:val="0"/>
      <w:adjustRightInd w:val="0"/>
      <w:spacing w:after="0" w:line="322" w:lineRule="exact"/>
      <w:ind w:right="72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33">
    <w:name w:val="Основной текст 3 Знак"/>
    <w:basedOn w:val="a0"/>
    <w:link w:val="32"/>
    <w:semiHidden/>
    <w:rsid w:val="00AC17B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styleId="34">
    <w:name w:val="Body Text Indent 3"/>
    <w:basedOn w:val="a"/>
    <w:link w:val="35"/>
    <w:semiHidden/>
    <w:unhideWhenUsed/>
    <w:rsid w:val="00AC17B5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35">
    <w:name w:val="Основной текст с отступом 3 Знак"/>
    <w:basedOn w:val="a0"/>
    <w:link w:val="34"/>
    <w:semiHidden/>
    <w:rsid w:val="00AC17B5"/>
    <w:rPr>
      <w:rFonts w:ascii="Times New Roman" w:eastAsia="Times New Roman" w:hAnsi="Times New Roman" w:cs="Times New Roman"/>
      <w:sz w:val="28"/>
      <w:szCs w:val="28"/>
    </w:rPr>
  </w:style>
  <w:style w:type="paragraph" w:customStyle="1" w:styleId="aff2">
    <w:name w:val="Содержимое таблицы"/>
    <w:basedOn w:val="a"/>
    <w:rsid w:val="00AC17B5"/>
    <w:pPr>
      <w:widowControl w:val="0"/>
      <w:suppressLineNumbers/>
      <w:suppressAutoHyphens/>
      <w:spacing w:after="0" w:line="240" w:lineRule="auto"/>
    </w:pPr>
    <w:rPr>
      <w:rFonts w:ascii="Liberation Serif" w:eastAsia="Droid Sans Fallback" w:hAnsi="Liberation Serif"/>
      <w:kern w:val="2"/>
      <w:sz w:val="24"/>
      <w:szCs w:val="24"/>
      <w:lang w:eastAsia="zh-CN"/>
    </w:rPr>
  </w:style>
  <w:style w:type="paragraph" w:customStyle="1" w:styleId="Style1">
    <w:name w:val="Style1"/>
    <w:basedOn w:val="a"/>
    <w:rsid w:val="00AC17B5"/>
    <w:pPr>
      <w:widowControl w:val="0"/>
      <w:autoSpaceDE w:val="0"/>
      <w:autoSpaceDN w:val="0"/>
      <w:adjustRightInd w:val="0"/>
      <w:spacing w:after="0" w:line="270" w:lineRule="exact"/>
      <w:ind w:firstLine="141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5">
    <w:name w:val="Обычный1"/>
    <w:rsid w:val="00AC17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0">
    <w:name w:val="Основной текст 21"/>
    <w:basedOn w:val="a"/>
    <w:rsid w:val="00AC17B5"/>
    <w:pPr>
      <w:spacing w:after="0" w:line="240" w:lineRule="auto"/>
      <w:ind w:firstLine="709"/>
      <w:jc w:val="both"/>
    </w:pPr>
    <w:rPr>
      <w:rFonts w:ascii="Times New Roman" w:eastAsia="Times New Roman" w:hAnsi="Times New Roman" w:cs="Courier New"/>
      <w:sz w:val="24"/>
      <w:szCs w:val="24"/>
      <w:lang w:eastAsia="ar-SA"/>
    </w:rPr>
  </w:style>
  <w:style w:type="character" w:customStyle="1" w:styleId="FontStyle11">
    <w:name w:val="Font Style11"/>
    <w:rsid w:val="00AC17B5"/>
    <w:rPr>
      <w:rFonts w:ascii="Times New Roman" w:hAnsi="Times New Roman" w:cs="Times New Roman" w:hint="default"/>
      <w:sz w:val="24"/>
      <w:szCs w:val="24"/>
    </w:rPr>
  </w:style>
  <w:style w:type="character" w:customStyle="1" w:styleId="FontStyle63">
    <w:name w:val="Font Style63"/>
    <w:rsid w:val="00AC17B5"/>
    <w:rPr>
      <w:rFonts w:ascii="Times New Roman" w:hAnsi="Times New Roman" w:cs="Times New Roman" w:hint="default"/>
      <w:sz w:val="24"/>
      <w:szCs w:val="24"/>
    </w:rPr>
  </w:style>
  <w:style w:type="character" w:customStyle="1" w:styleId="FontStyle62">
    <w:name w:val="Font Style62"/>
    <w:rsid w:val="00AC17B5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60">
    <w:name w:val="Font Style60"/>
    <w:rsid w:val="00AC17B5"/>
    <w:rPr>
      <w:rFonts w:ascii="Times New Roman" w:hAnsi="Times New Roman" w:cs="Times New Roman" w:hint="default"/>
      <w:i/>
      <w:iCs/>
      <w:sz w:val="24"/>
      <w:szCs w:val="24"/>
    </w:rPr>
  </w:style>
  <w:style w:type="paragraph" w:styleId="aff3">
    <w:name w:val="Block Text"/>
    <w:basedOn w:val="a"/>
    <w:semiHidden/>
    <w:rsid w:val="00AC17B5"/>
    <w:pPr>
      <w:tabs>
        <w:tab w:val="left" w:pos="916"/>
        <w:tab w:val="left" w:pos="1832"/>
        <w:tab w:val="left" w:pos="2748"/>
        <w:tab w:val="left" w:pos="3660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360" w:right="-185"/>
      <w:jc w:val="both"/>
    </w:pPr>
    <w:rPr>
      <w:rFonts w:ascii="Times New Roman" w:eastAsia="Times New Roman" w:hAnsi="Times New Roman"/>
      <w:iCs/>
      <w:sz w:val="28"/>
      <w:szCs w:val="24"/>
      <w:lang w:eastAsia="ru-RU"/>
    </w:rPr>
  </w:style>
  <w:style w:type="paragraph" w:customStyle="1" w:styleId="29">
    <w:name w:val="Стиль2"/>
    <w:basedOn w:val="a"/>
    <w:rsid w:val="00AC17B5"/>
    <w:pPr>
      <w:spacing w:after="0" w:line="384" w:lineRule="auto"/>
      <w:ind w:firstLine="720"/>
      <w:jc w:val="both"/>
    </w:pPr>
    <w:rPr>
      <w:rFonts w:ascii="Times New Roman" w:hAnsi="Times New Roman"/>
      <w:sz w:val="28"/>
      <w:szCs w:val="20"/>
      <w:lang w:eastAsia="ru-RU"/>
    </w:rPr>
  </w:style>
  <w:style w:type="paragraph" w:customStyle="1" w:styleId="16">
    <w:name w:val="Абзац списка1"/>
    <w:basedOn w:val="a"/>
    <w:rsid w:val="00AC17B5"/>
    <w:pPr>
      <w:ind w:left="720"/>
      <w:contextualSpacing/>
    </w:pPr>
  </w:style>
  <w:style w:type="character" w:customStyle="1" w:styleId="110">
    <w:name w:val="Основной текст (11)"/>
    <w:rsid w:val="00AC17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36">
    <w:name w:val="Основной текст3"/>
    <w:basedOn w:val="a"/>
    <w:rsid w:val="00AC17B5"/>
    <w:pPr>
      <w:widowControl w:val="0"/>
      <w:shd w:val="clear" w:color="auto" w:fill="FFFFFF"/>
      <w:spacing w:after="0" w:line="269" w:lineRule="exact"/>
      <w:ind w:hanging="340"/>
      <w:jc w:val="center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character" w:customStyle="1" w:styleId="aff4">
    <w:name w:val="Основной текст + Курсив"/>
    <w:rsid w:val="00AC17B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aff5">
    <w:name w:val="Основной текст + Полужирный"/>
    <w:rsid w:val="00AC17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</w:rPr>
  </w:style>
  <w:style w:type="character" w:customStyle="1" w:styleId="17">
    <w:name w:val="Нижний колонтитул Знак1"/>
    <w:uiPriority w:val="99"/>
    <w:rsid w:val="00AC17B5"/>
    <w:rPr>
      <w:rFonts w:ascii="Calibri" w:eastAsia="Calibri" w:hAnsi="Calibri"/>
      <w:sz w:val="22"/>
      <w:szCs w:val="22"/>
      <w:lang w:val="en-US" w:eastAsia="en-US"/>
    </w:rPr>
  </w:style>
  <w:style w:type="paragraph" w:customStyle="1" w:styleId="18">
    <w:name w:val="Заголовок1"/>
    <w:basedOn w:val="a"/>
    <w:next w:val="a"/>
    <w:rsid w:val="00AC17B5"/>
    <w:pPr>
      <w:shd w:val="pct25" w:color="000000" w:fill="FFFFFF"/>
      <w:tabs>
        <w:tab w:val="left" w:pos="-1440"/>
        <w:tab w:val="right" w:pos="-1368"/>
      </w:tabs>
      <w:spacing w:after="0" w:line="240" w:lineRule="atLeast"/>
      <w:jc w:val="center"/>
    </w:pPr>
    <w:rPr>
      <w:rFonts w:ascii="Arial" w:eastAsia="Times New Roman" w:hAnsi="Arial"/>
      <w:b/>
      <w:i/>
      <w:sz w:val="24"/>
      <w:szCs w:val="20"/>
      <w:lang w:eastAsia="ru-RU"/>
    </w:rPr>
  </w:style>
  <w:style w:type="paragraph" w:customStyle="1" w:styleId="Default">
    <w:name w:val="Default"/>
    <w:rsid w:val="00AC17B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s://www.ozon.ru/context/detail/id/30920154/" TargetMode="External"/><Relationship Id="rId26" Type="http://schemas.openxmlformats.org/officeDocument/2006/relationships/hyperlink" Target="https://www.google.com/aclk?sa=l&amp;ai=DChcSEwiGz7yY497kAhXI55oKHWARA1cYABANGgJsbQ&amp;sig=AOD64_3c1NMsqsrSxgGjiRIn2-VxRb6Wyw&amp;ctype=5&amp;q=&amp;ved=0ahUKEwiJgbeY497kAhVmwIsKHRiFBZoQ2CkIygI&amp;adurl=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google.com/aclk?sa=l&amp;ai=DChcSEwjC2dyC0drkAhUD4BgKHf3-A4sYABABGgJsZQ&amp;sig=AOD64_31iZyMQYPHzb3A-3j5hVvh0zHxzQ&amp;ctype=5&amp;q=&amp;ved=0ahUKEwiRzdeC0drkAhULtIsKHWVKA8cQwzwICg&amp;adurl=" TargetMode="Externa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hyperlink" Target="https://www.google.com/aclk?sa=l&amp;ai=DChcSEwi357TXwtrkAhUFwBgKHcgZB_8YABABGgJsZQ&amp;sig=AOD64_00EQ--FGtQGooxXWAXw3Vm22cCTg&amp;ctype=5&amp;q=&amp;ved=0ahUKEwiT2a7XwtrkAhV2AxAIHcXXB1cQ2CkI0AQ&amp;adurl=" TargetMode="External"/><Relationship Id="rId25" Type="http://schemas.openxmlformats.org/officeDocument/2006/relationships/hyperlink" Target="https://www.google.com/aclk?sa=l&amp;ai=DChcSEwiHv6uE4d7kAhXHqxgKHQOuBgEYABASGgJsZQ&amp;sig=AOD64_2AHNSepiKPqugwhUOPsD1l2rBQFw&amp;ctype=5&amp;q=&amp;ved=0ahUKEwjb2KaE4d7kAhXnlosKHfdMC4IQ2CkIjAM&amp;adurl=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gle.com/aclk?sa=L&amp;ai=DChcSEwii_c7GwtrkAhWVlBgKHZoXAmsYABADGgJsZQ&amp;sig=AOD64_3-KijV75jUzKPzXjfw92mSxR1zRg&amp;ctype=5&amp;q=&amp;ved=0ahUKEwiwj8rGwtrkAhWho4sKHaA2CrgQ2CkIzQI&amp;adurl=" TargetMode="External"/><Relationship Id="rId20" Type="http://schemas.openxmlformats.org/officeDocument/2006/relationships/hyperlink" Target="https://idealturnik.ru/product/kanat-trenirovochnyy-perform-better-training-ropes-white-dlina-9m/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yperlink" Target="https://www.google.com/shopping/product/9529680441657561740?rlz=1C1MSIM_enRU821RU821&amp;biw=1920&amp;bih=888&amp;sxsrf=ACYBGNQXbzO5xfndV3eX5W9YhLmUtTpuJg:1568960326832&amp;q=%D0%9A%D0%B0%D0%BB%D1%8C%D0%BA%D1%83%D0%BB%D1%8F%D1%82%D0%BE%D1%80+113*87&amp;oq=%D0%9A%D0%B0%D0%BB%D1%8C%D0%BA%D1%83%D0%BB%D1%8F%D1%82%D0%BE%D1%80+113*87&amp;prds=epd:697094271803237469,paur:ClkAsKraX0xlfn9bDOUkaxrtwrMqRxb8amuXZGocqVe2y-c72dmQk-aR-0ZZsv2RBRA_O-dQIS674E11YAPE0eLH0wTIdJO93GMjcskrrr1gh5qR3ZE_tBZsfBIZAFPVH702K-Zt0fG_x4qt8Cxy6n8Y5NDc-g,prmr:1&amp;sa=X&amp;ved=0ahUKEwiO8bn04N7kAhVk-SoKHYO0AWkQ8wIItgE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oogle.com/aclk?sa=l&amp;ai=DChcSEwj-y_ivwtrkAhXEFRgKHdvXBLAYABAIGgJsZQ&amp;sig=AOD64_3stBSw5BDYVcD8Dh49XqJU7NoiUg&amp;ctype=5&amp;q=&amp;ved=0ahUKEwig5fOvwtrkAhVQxosKHaWPADQQ2CkI2QI&amp;adurl=" TargetMode="External"/><Relationship Id="rId23" Type="http://schemas.openxmlformats.org/officeDocument/2006/relationships/hyperlink" Target="https://www.citilink.ru/catalog/computers_and_notebooks/monitors_and_office/mfu/1051891/" TargetMode="External"/><Relationship Id="rId28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s://www.google.com/aclk?sa=l&amp;ai=DChcSEwjlm8zIxdrkAhVB5ZoKHYQ1A4AYABAKGgJsbQ&amp;sig=AOD64_1wTpKNpuokMcKFNvPL4NegEWxS5A&amp;ctype=5&amp;q=&amp;ved=0ahUKEwjYxsfIxdrkAhXwoYsKHRU8ARoQpysICg&amp;adurl=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s://sportse.ru/catalog/futbol/manishki--nakidki/manishka-odnostoronnjaja-sinij-mt-1s" TargetMode="External"/><Relationship Id="rId22" Type="http://schemas.openxmlformats.org/officeDocument/2006/relationships/hyperlink" Target="https://www.citilink.ru/catalog/computers_and_notebooks/monitors_and_office/mfu/1122267/" TargetMode="External"/><Relationship Id="rId27" Type="http://schemas.openxmlformats.org/officeDocument/2006/relationships/hyperlink" Target="https://www.google.com/shopping/product/11089054600000795090?q=%D0%B2%D0%B5%D1%88%D0%B0%D0%BB%D0%BA%D0%B0+%D0%BD%D0%B0%D1%81%D1%82%D0%B5%D0%BD%D0%BD%D0%B0%D1%8F&amp;rlz=1C1MSIM_enRU821RU821&amp;sxsrf=ACYBGNTNun2CSFGT4d7M1ODeZl1Aof6vTQ:1569047554872&amp;biw=1920&amp;bih=977&amp;prds=epd:698157453527587253,paur:ClkAsKraXzEFr1h-c2-nc9_9kHXIe_anYVwXudYLrgt3YuWELLtYy1O0vab5JSDhBLjs32FmayPKgf_gckosltCKqbeg-354QaBUEETfQ8ypFVpCtUiPIBJKCxIZAFPVH73xE5d3TRCxWXuHWIflF1EzpUpdhA,prmr:1&amp;sa=X&amp;ved=0ahUKEwjdivHZpeHkAhUOmIsKHQZUCJMQ8wII0gQ" TargetMode="Externa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11156</Words>
  <Characters>63595</Characters>
  <Application>Microsoft Office Word</Application>
  <DocSecurity>0</DocSecurity>
  <Lines>529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74602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МК</cp:lastModifiedBy>
  <cp:revision>15</cp:revision>
  <cp:lastPrinted>2021-01-14T12:04:00Z</cp:lastPrinted>
  <dcterms:created xsi:type="dcterms:W3CDTF">2020-10-13T06:05:00Z</dcterms:created>
  <dcterms:modified xsi:type="dcterms:W3CDTF">2021-01-16T17:24:00Z</dcterms:modified>
</cp:coreProperties>
</file>